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9F39C" w14:textId="77777777" w:rsidR="008A30B1" w:rsidRDefault="008A30B1">
      <w:pPr>
        <w:rPr>
          <w:b/>
          <w:bCs/>
          <w:sz w:val="20"/>
          <w:szCs w:val="20"/>
        </w:rPr>
      </w:pPr>
    </w:p>
    <w:p w14:paraId="24B3863C" w14:textId="77777777" w:rsidR="008A30B1" w:rsidRDefault="00A60CF1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OPIS PRZEDMIOTU ZAMÓWIENIA</w:t>
      </w:r>
    </w:p>
    <w:p w14:paraId="1631681E" w14:textId="77777777" w:rsidR="008A30B1" w:rsidRDefault="008A30B1">
      <w:pPr>
        <w:rPr>
          <w:rFonts w:ascii="Times New Roman" w:eastAsia="Times New Roman" w:hAnsi="Times New Roman" w:cs="Times New Roman"/>
        </w:rPr>
      </w:pPr>
    </w:p>
    <w:p w14:paraId="007402D8" w14:textId="77777777" w:rsidR="008A30B1" w:rsidRDefault="00A60C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Szpital Specjalistyczny im. Świętej Rodziny SPZOZ w Warszawie wykorzystuje System Intensywnego Nadzoru Pacjenta do centralnego gromadzenia, prezentowania i dokumentowania danych dotyczących parametrów życiowych pacjentów. </w:t>
      </w:r>
    </w:p>
    <w:p w14:paraId="7D9DD7EE" w14:textId="77777777" w:rsidR="008A30B1" w:rsidRDefault="00A60C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Przedmiot zamówienia stanowi rozszerzenie funkcjonalne tego środowiska na obszar Ambulatoryjnego Oddziału Zabiegowego.</w:t>
      </w:r>
    </w:p>
    <w:p w14:paraId="2B71BFE6" w14:textId="77777777" w:rsidR="008A30B1" w:rsidRDefault="00A60C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Celem zamówienia jest dostarczenie zintegrowanego systemu monitorowania i dokumentowania stanu pacjentek Ambulatoryjnego Oddziału Zabiego</w:t>
      </w:r>
      <w:r>
        <w:rPr>
          <w:rFonts w:ascii="Times New Roman" w:eastAsia="Times New Roman" w:hAnsi="Times New Roman" w:cs="Times New Roman"/>
        </w:rPr>
        <w:t>wego, w którym źródłem danych medycznych będą monitory funkcji życiowych, natomiast zaplecze systemowe stanowić będzie użytkowany przez Zamawiającego System Intensywnego Nadzoru Pacjenta.</w:t>
      </w:r>
    </w:p>
    <w:p w14:paraId="45DB91ED" w14:textId="77777777" w:rsidR="008A30B1" w:rsidRDefault="00A60C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Ambulatoryjny Oddział Zabiegowy realizuje procedury diagnostyczne i </w:t>
      </w:r>
      <w:r>
        <w:rPr>
          <w:rFonts w:ascii="Times New Roman" w:eastAsia="Times New Roman" w:hAnsi="Times New Roman" w:cs="Times New Roman"/>
        </w:rPr>
        <w:t>lecznicze, w szczególności z zakresu ginekologii i chirurgii małoinwazyjnej, w tym zabiegi wykonywane w krótkim znieczuleniu ogólnym. Specyfika pracy Oddziału wymaga możliwości monitorowania pacjentki na kolejnych etapach jej pobytu – przed zabiegiem, w tr</w:t>
      </w:r>
      <w:r>
        <w:rPr>
          <w:rFonts w:ascii="Times New Roman" w:eastAsia="Times New Roman" w:hAnsi="Times New Roman" w:cs="Times New Roman"/>
        </w:rPr>
        <w:t xml:space="preserve">akcie zabiegu i znieczulenia oraz podczas nadzoru </w:t>
      </w:r>
      <w:proofErr w:type="spellStart"/>
      <w:r>
        <w:rPr>
          <w:rFonts w:ascii="Times New Roman" w:eastAsia="Times New Roman" w:hAnsi="Times New Roman" w:cs="Times New Roman"/>
        </w:rPr>
        <w:t>poznieczuleniowego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37A13DB" w14:textId="77777777" w:rsidR="008A30B1" w:rsidRDefault="00A60C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Dostarczone kardiomonitory i monitory funkcji życiowych mają umożliwiać zarówno monitorowanie ciągłe, jak i wykonywanie pomiarów okresowych typu „spot-</w:t>
      </w:r>
      <w:proofErr w:type="spellStart"/>
      <w:r>
        <w:rPr>
          <w:rFonts w:ascii="Times New Roman" w:eastAsia="Times New Roman" w:hAnsi="Times New Roman" w:cs="Times New Roman"/>
        </w:rPr>
        <w:t>check</w:t>
      </w:r>
      <w:proofErr w:type="spellEnd"/>
      <w:r>
        <w:rPr>
          <w:rFonts w:ascii="Times New Roman" w:eastAsia="Times New Roman" w:hAnsi="Times New Roman" w:cs="Times New Roman"/>
        </w:rPr>
        <w:t>”. Dane uzyskiwane w obu tryba</w:t>
      </w:r>
      <w:r>
        <w:rPr>
          <w:rFonts w:ascii="Times New Roman" w:eastAsia="Times New Roman" w:hAnsi="Times New Roman" w:cs="Times New Roman"/>
        </w:rPr>
        <w:t xml:space="preserve">ch mają być przekazywane do Systemu Intensywnego Nadzoru Pacjenta i przypisywane do właściwej pacjentki, tworząc spójną dokumentację parametrów życiowych oraz przebiegu zabiegu, znieczulenia i nadzoru </w:t>
      </w:r>
      <w:proofErr w:type="spellStart"/>
      <w:r>
        <w:rPr>
          <w:rFonts w:ascii="Times New Roman" w:eastAsia="Times New Roman" w:hAnsi="Times New Roman" w:cs="Times New Roman"/>
        </w:rPr>
        <w:t>poznieczuleniowego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D587B78" w14:textId="77777777" w:rsidR="008A30B1" w:rsidRDefault="00A60C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ramach zamówienia przewiduje się </w:t>
      </w:r>
      <w:r>
        <w:rPr>
          <w:rFonts w:ascii="Times New Roman" w:eastAsia="Times New Roman" w:hAnsi="Times New Roman" w:cs="Times New Roman"/>
        </w:rPr>
        <w:t>również rozszerzenie użytkowanego systemu o 12 licencji, umożliwiających objęcie rozwiązaniem obszaru Ambulatoryjnego Oddziału Zabiegowego.</w:t>
      </w:r>
    </w:p>
    <w:p w14:paraId="56858C4D" w14:textId="77777777" w:rsidR="008A30B1" w:rsidRDefault="00A60C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Szczegółowe wymagania techniczne, funkcjonalne, zakres wyposażenia oraz pozostałe wymagania dotyczące przedmiotu zam</w:t>
      </w:r>
      <w:r>
        <w:rPr>
          <w:rFonts w:ascii="Times New Roman" w:eastAsia="Times New Roman" w:hAnsi="Times New Roman" w:cs="Times New Roman"/>
        </w:rPr>
        <w:t>ówienia określono w dalszej części OPZ.</w:t>
      </w:r>
    </w:p>
    <w:p w14:paraId="5C643A6A" w14:textId="77777777" w:rsidR="008A30B1" w:rsidRDefault="008A30B1"/>
    <w:p w14:paraId="0C21E98D" w14:textId="77777777" w:rsidR="008A30B1" w:rsidRDefault="008A30B1">
      <w:pPr>
        <w:rPr>
          <w:b/>
          <w:bCs/>
          <w:sz w:val="20"/>
          <w:szCs w:val="20"/>
        </w:rPr>
      </w:pPr>
    </w:p>
    <w:p w14:paraId="0C096F10" w14:textId="77777777" w:rsidR="008A30B1" w:rsidRDefault="008A30B1">
      <w:pPr>
        <w:rPr>
          <w:b/>
          <w:bCs/>
          <w:sz w:val="20"/>
          <w:szCs w:val="20"/>
        </w:rPr>
      </w:pPr>
    </w:p>
    <w:p w14:paraId="60F66C10" w14:textId="77777777" w:rsidR="008A30B1" w:rsidRDefault="008A30B1">
      <w:pPr>
        <w:rPr>
          <w:b/>
          <w:bCs/>
          <w:sz w:val="20"/>
          <w:szCs w:val="20"/>
        </w:rPr>
      </w:pPr>
    </w:p>
    <w:p w14:paraId="689C84F1" w14:textId="77777777" w:rsidR="008A30B1" w:rsidRDefault="008A30B1">
      <w:pPr>
        <w:rPr>
          <w:b/>
          <w:bCs/>
          <w:sz w:val="20"/>
          <w:szCs w:val="20"/>
        </w:rPr>
      </w:pPr>
    </w:p>
    <w:p w14:paraId="57A4F74D" w14:textId="77777777" w:rsidR="008A30B1" w:rsidRDefault="008A30B1">
      <w:pPr>
        <w:rPr>
          <w:b/>
          <w:bCs/>
          <w:sz w:val="20"/>
          <w:szCs w:val="20"/>
        </w:rPr>
      </w:pPr>
    </w:p>
    <w:p w14:paraId="6EB0386F" w14:textId="77777777" w:rsidR="008A30B1" w:rsidRDefault="008A30B1">
      <w:pPr>
        <w:rPr>
          <w:b/>
          <w:bCs/>
          <w:sz w:val="20"/>
          <w:szCs w:val="20"/>
        </w:rPr>
      </w:pPr>
    </w:p>
    <w:p w14:paraId="7971F700" w14:textId="77777777" w:rsidR="008A30B1" w:rsidRDefault="008A30B1">
      <w:pPr>
        <w:rPr>
          <w:b/>
          <w:bCs/>
          <w:sz w:val="20"/>
          <w:szCs w:val="20"/>
        </w:rPr>
      </w:pPr>
    </w:p>
    <w:p w14:paraId="241DC4CC" w14:textId="77777777" w:rsidR="008A30B1" w:rsidRDefault="008A30B1">
      <w:pPr>
        <w:rPr>
          <w:b/>
          <w:bCs/>
          <w:sz w:val="20"/>
          <w:szCs w:val="20"/>
        </w:rPr>
      </w:pPr>
    </w:p>
    <w:p w14:paraId="25137B16" w14:textId="77777777" w:rsidR="008A30B1" w:rsidRDefault="008A30B1">
      <w:pPr>
        <w:rPr>
          <w:b/>
          <w:bCs/>
          <w:sz w:val="20"/>
          <w:szCs w:val="20"/>
        </w:rPr>
      </w:pPr>
    </w:p>
    <w:p w14:paraId="7765BE93" w14:textId="77777777" w:rsidR="008A30B1" w:rsidRDefault="008A30B1">
      <w:pPr>
        <w:rPr>
          <w:b/>
          <w:bCs/>
          <w:sz w:val="20"/>
          <w:szCs w:val="20"/>
        </w:rPr>
      </w:pPr>
    </w:p>
    <w:p w14:paraId="154D0777" w14:textId="77777777" w:rsidR="008A30B1" w:rsidRDefault="008A30B1">
      <w:pPr>
        <w:rPr>
          <w:b/>
          <w:bCs/>
          <w:sz w:val="20"/>
          <w:szCs w:val="20"/>
        </w:rPr>
      </w:pPr>
    </w:p>
    <w:p w14:paraId="47240FA9" w14:textId="77777777" w:rsidR="008A30B1" w:rsidRDefault="008A30B1">
      <w:pPr>
        <w:rPr>
          <w:b/>
          <w:bCs/>
          <w:sz w:val="20"/>
          <w:szCs w:val="20"/>
        </w:rPr>
      </w:pPr>
    </w:p>
    <w:tbl>
      <w:tblPr>
        <w:tblStyle w:val="a"/>
        <w:tblW w:w="1034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347"/>
      </w:tblGrid>
      <w:tr w:rsidR="008A30B1" w14:paraId="4DE550E4" w14:textId="77777777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9F69" w14:textId="77777777" w:rsidR="008A30B1" w:rsidRDefault="00A60C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Załącznik nr 2.11 do SWZ, …..-………………/26/…………..</w:t>
            </w:r>
          </w:p>
        </w:tc>
      </w:tr>
      <w:tr w:rsidR="008A30B1" w14:paraId="1BE8CA8B" w14:textId="77777777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D1B2F" w14:textId="77777777" w:rsidR="008A30B1" w:rsidRDefault="00A60CF1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I. ZESTAWIENIE PARAMETRÓW / SPECYFIKACJA TECHNICZNA</w:t>
            </w:r>
          </w:p>
        </w:tc>
      </w:tr>
      <w:tr w:rsidR="008A30B1" w14:paraId="40FCB874" w14:textId="77777777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F02B3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14:paraId="71075C73" w14:textId="77777777" w:rsidR="008A30B1" w:rsidRDefault="00A60CF1">
            <w:pPr>
              <w:spacing w:after="0"/>
              <w:ind w:left="34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11. Dostawa systemu monitorowania pacjentów pooperacyjnych z kardiomonitorami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i modułem transportowym – 1 system.</w:t>
            </w:r>
          </w:p>
          <w:p w14:paraId="4272964C" w14:textId="77777777" w:rsidR="008A30B1" w:rsidRDefault="008A30B1">
            <w:pPr>
              <w:spacing w:after="0"/>
              <w:ind w:left="7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A30B1" w14:paraId="04D76FF6" w14:textId="77777777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D019F" w14:textId="77777777" w:rsidR="008A30B1" w:rsidRDefault="008A30B1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174158A" w14:textId="77777777" w:rsidR="008A30B1" w:rsidRDefault="00A60C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Nazwa Wykonawcy:                                                     …………………………………………………………………</w:t>
            </w:r>
          </w:p>
          <w:p w14:paraId="6D6B34BC" w14:textId="77777777" w:rsidR="008A30B1" w:rsidRDefault="00A60C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Producent: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…………………………………………………………………</w:t>
            </w:r>
          </w:p>
          <w:p w14:paraId="44D2F5D3" w14:textId="77777777" w:rsidR="008A30B1" w:rsidRDefault="00A60C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Oferowany model/typ/numer katalogowy: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…………………………………………………………………</w:t>
            </w:r>
          </w:p>
          <w:p w14:paraId="6C2D7E49" w14:textId="77777777" w:rsidR="008A30B1" w:rsidRDefault="00A60CF1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Rok produkcji (nie starszy niż 2026):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…………………………………………………………………</w:t>
            </w:r>
          </w:p>
          <w:p w14:paraId="2852A02C" w14:textId="77777777" w:rsidR="008A30B1" w:rsidRDefault="00A60CF1">
            <w:pPr>
              <w:tabs>
                <w:tab w:val="left" w:pos="0"/>
              </w:tabs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14:paraId="57EED7C7" w14:textId="77777777" w:rsidR="008A30B1" w:rsidRDefault="008A30B1">
      <w:pPr>
        <w:rPr>
          <w:b/>
          <w:bCs/>
          <w:sz w:val="20"/>
          <w:szCs w:val="20"/>
        </w:rPr>
      </w:pPr>
    </w:p>
    <w:p w14:paraId="00D8DBF7" w14:textId="77777777" w:rsidR="008A30B1" w:rsidRDefault="00A60CF1">
      <w:pPr>
        <w:ind w:firstLine="1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KARDIOMONITOR WRAZ Z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INTEGRACJĄ – 4 SZTUKI</w:t>
      </w:r>
    </w:p>
    <w:tbl>
      <w:tblPr>
        <w:tblStyle w:val="a0"/>
        <w:tblW w:w="10606" w:type="dxa"/>
        <w:tblInd w:w="-150" w:type="dxa"/>
        <w:tblLayout w:type="fixed"/>
        <w:tblLook w:val="0600" w:firstRow="0" w:lastRow="0" w:firstColumn="0" w:lastColumn="0" w:noHBand="1" w:noVBand="1"/>
      </w:tblPr>
      <w:tblGrid>
        <w:gridCol w:w="684"/>
        <w:gridCol w:w="5386"/>
        <w:gridCol w:w="1701"/>
        <w:gridCol w:w="2835"/>
      </w:tblGrid>
      <w:tr w:rsidR="008A30B1" w14:paraId="50A17D06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1A7B5113" w14:textId="77777777" w:rsidR="008A30B1" w:rsidRDefault="00A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07E1FE2E" w14:textId="77777777" w:rsidR="008A30B1" w:rsidRDefault="00A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OPIS PRZEDMIOTU ZAMÓWIENIA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03E0D324" w14:textId="77777777" w:rsidR="008A30B1" w:rsidRDefault="00A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PARAMETR</w:t>
            </w:r>
          </w:p>
          <w:p w14:paraId="6310AC2F" w14:textId="77777777" w:rsidR="008A30B1" w:rsidRDefault="00A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WYMAGANY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11AA6DB1" w14:textId="77777777" w:rsidR="008A30B1" w:rsidRDefault="00A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WARTOŚĆ OFEROWANEGO PARAMETRU, OPISAĆ</w:t>
            </w:r>
          </w:p>
          <w:p w14:paraId="523EDC97" w14:textId="77777777" w:rsidR="008A30B1" w:rsidRDefault="00A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(W przypadku, gdy Zamawiający wpisuje w poniższych tabelach w trzeciej kolumnie „TAK”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podać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 należy wpisać dokładne oferowane parametry) Natomiast ta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 gdzie zamawiający wpisuje słowo „TAK” dopuszcza się potwierdzenie oferowanych parametrów słowem „Tak” bez wypełniania oferowanych parametrów</w:t>
            </w:r>
          </w:p>
        </w:tc>
      </w:tr>
      <w:tr w:rsidR="008A30B1" w14:paraId="5038A1EA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625C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4DC0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Nazwa produktu, producent, kraj pochodzenia.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AA980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577FA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CC70736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85DA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DD319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Sprzęt fabrycznie nowy, nieużywany do prezentacji, wyklucza się aparaty demo,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rekondycjonowane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itd. rok produkcji 2026 r.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80A1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92F44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21AEA76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C95B4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81A9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Kardiomonitor przeznaczony do ciągłego lub przerywanego monitorowania parametrów fizjologicznych pacjentów.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10AF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E8616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A71D4FC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17CFE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50B1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Kardiomonitor zapewnia wyświetlanie, przechowywanie i analizę informacji o pacjencie i jego danych fizjologicznych oraz ostrzega, gdy określony parametr wykracza poza ustawiony zakres w formie alarmu dźwiękowego i wizualnego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7641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6E3E6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B3F6628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486B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0D2A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 pacjenta w obud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owie z uchwytem do przenoszenia.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F198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3325A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ADD0F39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F06F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B1B01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Urządzenie przeznaczone do ciągłego lub przerywanego monitorowania parametrów fizjologicznych pacjentów.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7D71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2A1FD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A332599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DCCE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AB9E6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Urządzenie musi zapewniać wyświetlanie, przechowywanie i analizę informacji o pacjencie i jego danych fizjologicznych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oraz ostrzegać, gdy określony parametr wykracza poza ustawiony zakres w formie alarmu dźwiękowego i wizualnego.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A695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7548A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6E7FFC3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634F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B1EDA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Urządzenie musi 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eć możliwość podłączenia do centralnego systemu monitorowania w celu centralnego wyświetlania, przechowywania i analizy danych.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B8EB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E4C74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8E002A2" w14:textId="77777777">
        <w:trPr>
          <w:trHeight w:val="409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BE55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9D3B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Urządzenie musi mieć możliwość integracji z zewnętrznym systemem HIS w protokole min. HL7 2.0 bez dodatkowego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oprogramowania czy urządzeń pośredniczących lub dodatkowych.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B9AD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F62DA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0A88F00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1FEF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ECB74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Urządzenie chłodzone systemem bez wentylatora.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001C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1D516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9B5B100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2BCF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7C133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Wymagana klasa ochronności i szczelności min. IP22.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B6BD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5C8D1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C13ACDF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413E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B987F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Urządzenie musi być wyposażone w pamięć wewnętrzną, która zapobiega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utracie danych podczas nagłego wyłączenia zasilania.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6205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3B27F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8CA8E1D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BAED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05BE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Urządzenie powinno mieć możliwość rozbudowy o wbudowaną drukarkę termiczną.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2A44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51F32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001A6EA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ADD4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D877" w14:textId="04C4D81D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Wymiary nie większe niż: 3</w:t>
            </w:r>
            <w:r w:rsidR="003167AA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mm (szer.)× 2</w:t>
            </w:r>
            <w:r w:rsidR="003167AA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mm (wys.)× 1</w:t>
            </w:r>
            <w:r w:rsidR="003167AA"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mm (gł.)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827D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C6DEB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D06B11D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D30FB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CDC15" w14:textId="741AE5BA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Waga monitora nie większa niż </w:t>
            </w:r>
            <w:r w:rsidR="003167A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kg.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3F5B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6FA8C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F22F096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580B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81537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Kolorowy dotykowy wyświetlacz typu TFT LCD min. 15".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2E14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95C33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7D7BE43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47F1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C4B9C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dostosowania kolorów wyświetlania parametrów i przebiegu.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D4044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74B13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BD6CD20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B108B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6763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Rozdzielczość wyświetlacza TFT LCD min. 1920x1080.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308E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8905B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53A3686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804D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E7921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Wyświetla komunikaty i menu w języku polskim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9DCB4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4A6A8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F7A7259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A9510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54D3E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wyświetlania jednocześnie min. 12 krzywych.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139D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49951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94BF7D0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1837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D62D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Wyświetlacz z powłoką przeciwodblaskową.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5C08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8B106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7ADC5BF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ECF1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B67BF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Kąt widzenia wyświetlacza &gt; 170°.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7BB50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9DD5A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E188D20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81A7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CE8A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automatycznej regulacji jasności 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zależności od natężenia światła otoczenia.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728B0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0BABB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1EEF609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ABB6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4096C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Obsługiwane układy ekranu min.: Ekran standardowy, Ekran trendów, Ekran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OxyCRG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Ekran z dużą czcionką i Ekran EKG. Przełączanie pomiędzy ekranami za pomocą gestów.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A7E7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2ED1B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DF48AE1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166D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379C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Obsługa poprzez ekran dotykowy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oraz dotykowe klawisze funkcyjne min: blokada ekranu dotykowego, reset alarmu, wyciszenie alarmów dźwiękowych, start/stop pomiaru NIBP, menu.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3F48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8B716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6F7E325" w14:textId="77777777">
        <w:trPr>
          <w:trHeight w:val="680"/>
        </w:trPr>
        <w:tc>
          <w:tcPr>
            <w:tcW w:w="106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0A2F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PARAMETRY MIERZONE:</w:t>
            </w:r>
          </w:p>
        </w:tc>
      </w:tr>
      <w:tr w:rsidR="008A30B1" w14:paraId="6B322F68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1FC5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AD079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EKG (3/5-odprowadzeń, z możliwością rozbudowy do 6/12-odprowadzeń).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CB29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CDFCA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2D56979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19F9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54D8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NIBP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Nieinwazyjny Pomiar Ciśnienia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C523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AF2E6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2F487B4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C33FB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2E2A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CNBP - Ciągły Nieinwazyjny Pomiar Ciśnienia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ECD0E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D737F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F225236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709E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423DB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RR - ilość oddechów (pomiar metodą impedancyjną oraz metodą analizy krzywej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pletyzmograficznej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07E3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624E5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C0D1789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8C67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2D62B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EEAA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D5AB1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4030198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CB770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62744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Temperatura – szybki i bezdotykowy pomiar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D44E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92CA7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B4A9EC7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1190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A2890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HR - Częstość akcji serca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3024B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BB2E4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D2EDF71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A433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13F7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rozbudowy o dodatkowe parametry min.: IBP, EtCo2 – przez użytkownika lub serwis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C91C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10EBA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9E96FEB" w14:textId="77777777">
        <w:trPr>
          <w:trHeight w:val="680"/>
        </w:trPr>
        <w:tc>
          <w:tcPr>
            <w:tcW w:w="106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EE52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EKG</w:t>
            </w:r>
          </w:p>
        </w:tc>
      </w:tr>
      <w:tr w:rsidR="008A30B1" w14:paraId="43A98F74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75C0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2EB63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pomiaru HR: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Doroślli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min: 15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300bpm, Dzieci/Noworodki min. 15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350bpm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D0344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31A6D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E35F025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1366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0B80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Pomiar 12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odprowadzeń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EKG za pomocą kabla 6 odprowadzeniowego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1B21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B4293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BD06073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AA71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9DE0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Szybkości przebiegu: 6,25 mm/s, 12,5 mm/s,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25 mm/s, 50 mm/s.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85C6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CF644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86897DE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0FC2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594D1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Analiza ST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B086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EB953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D3FAA75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6FD1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7FBE0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Analiza HRV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693C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FCCC7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9E655EF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B453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BFD0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Analiza QT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663B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C0E1D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2CD97E0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BA52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B1E7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33 rodzaje rozpoznawanych arytmii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C5A5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20A9B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A03E7FB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855B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D82E1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podsumowanie EKG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2E86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B6CA5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7B24AAF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773B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EB354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Detekcja stymulatora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28FC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2C593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AAF41E0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7CA7B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F9F49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Tłumienie zakłóceń elektrochirurgicznych min.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EC13 wg. ANSI/AAMI EC13:2002,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5.2.9.14.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E7BB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E527C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7C670FD" w14:textId="77777777">
        <w:trPr>
          <w:trHeight w:val="680"/>
        </w:trPr>
        <w:tc>
          <w:tcPr>
            <w:tcW w:w="106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F1E9E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RR - ILOŚĆ ODDECHÓW</w:t>
            </w:r>
          </w:p>
        </w:tc>
      </w:tr>
      <w:tr w:rsidR="008A30B1" w14:paraId="28B6F3CD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9485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A094E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Pomiar impedancyjny RA-LL, RA-LA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3AFE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118F3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5F6622B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3CAEE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CBC91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pomiaru RR z EKG min.: 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- 200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AD1A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AD33C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66D1B8D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0B60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431C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pomiaru RR z SpO2 min.: 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- 70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65CF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90FB9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388606A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6C6E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9DEEB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Dokładność: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RR mierzone z EKG: 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- 120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±1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121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- 200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±2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RR mierzone z SpO2: średni błąd [-1,1]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rpm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9A40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68565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ADF111B" w14:textId="77777777">
        <w:trPr>
          <w:trHeight w:val="680"/>
        </w:trPr>
        <w:tc>
          <w:tcPr>
            <w:tcW w:w="106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78B7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NIBP - NIEINWAZYJNY POMIAR CIŚNIENIA</w:t>
            </w:r>
          </w:p>
        </w:tc>
      </w:tr>
      <w:tr w:rsidR="008A30B1" w14:paraId="6379BA42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FF25B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153B7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Tryby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pracy: Manualny / Auto / Ciągły / Sekwencja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5785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64173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25501BC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B5BE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0A1C7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Interwał pomiaru w trybie automatycznym: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1-480 minut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B1D5E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28353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FD17690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0696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97C87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pomiarowy: Dorośli min. (mmHg): SYS: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25-290 DIA: 10-250 MAP: 15-260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AF92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5EB52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060EBFD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E60F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B61E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pomiarowy: Dzieci min. (mmHg): SYS: 25-240 DIA: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10-200 MAP: 15-215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7201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748CF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2F557E8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A2AF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02331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pomiarowy: Noworodki min. (mmHg): SYS: 25-140 DIA: 10-115 MAP: 15-125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3159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05FBB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9063913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A4A5B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34E43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Maksymalny błąd średni: ±5mmHg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E4BF0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409BC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4014A75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2E971" w14:textId="35C10129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259CF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24h podsumowanie NIBP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C382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34E57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0F64CA8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EA785" w14:textId="334C5581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D472C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Maksymalna długość pojedynczego pomiaru ciśnienia: 15s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0431E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BC877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69E4874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7912F" w14:textId="49CF38E4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9B53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pomiaru PR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PulseRate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min.: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40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 240bpm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972E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A71D8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4411D37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E73F0" w14:textId="2C17B23A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2AA50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Dokładność pomiaru PR: ±3bpm lub 3.5%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(większa wartość)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C76A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102B1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A392348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A8372" w14:textId="0F4A22E8" w:rsidR="008A30B1" w:rsidRDefault="003167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19CA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CNBP - Ciągły Nieinwazyjny Pomiar Ciśnienia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3B6C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75FF6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5DFCAB4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B3C80" w14:textId="36A1D295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CCEF1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Nieinwazyjny pomiar ciśnienia bez użycia mankietu. Algorytm wykorzystujący pomiary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SpO2 oraz EKG.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BE89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6B80D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77415B3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01829" w14:textId="3BEFE90F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B9C4A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pomiarowy: Dorośli min. (mmHg): SYS: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25-290 DIA: 10-250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7699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BCF15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52A7206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128EE" w14:textId="306288F0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BEF1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pomiarowy: Dzieci (mmHg): SYS: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25-240 DIA: 10-200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FAA1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CBCF9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96E63B3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53AA8" w14:textId="6E0A996C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7F6C7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Maksymalny błąd średni: ±5mmHg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30F8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782B6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335F982" w14:textId="77777777">
        <w:trPr>
          <w:trHeight w:val="680"/>
        </w:trPr>
        <w:tc>
          <w:tcPr>
            <w:tcW w:w="106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37540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SpO2</w:t>
            </w:r>
          </w:p>
        </w:tc>
      </w:tr>
      <w:tr w:rsidR="008A30B1" w14:paraId="7643D808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1C139" w14:textId="250DC715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E8F1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pomiaru: 0-100 %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4F220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97E02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A12D6F4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3ABC9" w14:textId="0809C2DF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201AF" w14:textId="65F79373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Dokładność min.: Dorośli/Dzieci: ±2%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(70%-100% SpO2)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74AD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044F8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895F488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D27F5" w14:textId="145A6F0B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2A943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pomiaru PR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PulseRate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min.: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20bpm-300bpm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43F3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9EC95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6DA8969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2EE88" w14:textId="22009E4D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5AB2E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Dokładność pomiaru PR: ±2bpm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4BA0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1B932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9BEAF6C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6373F" w14:textId="18861D23" w:rsidR="008A30B1" w:rsidRDefault="003167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224E9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Indeks perfuzji PI: 0.00-20%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EBAE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471CE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1F0A12D" w14:textId="77777777">
        <w:trPr>
          <w:trHeight w:val="680"/>
        </w:trPr>
        <w:tc>
          <w:tcPr>
            <w:tcW w:w="106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C95E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TEMPERATURA</w:t>
            </w:r>
          </w:p>
        </w:tc>
      </w:tr>
      <w:tr w:rsidR="008A30B1" w14:paraId="6F3379A3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433C2" w14:textId="18F62E08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26F6C" w14:textId="2A763D4E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Możliwe sposoby pomiaru: skóra, doustny,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doodbytniczy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942D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56229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6D02320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E4BA5" w14:textId="0FDF3C5B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8B2D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2 kanały pomiarowe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28B6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B7E7C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191AE55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8CA" w14:textId="41AACB5F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6A20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pomiaru min.: 0ºC do 50ºC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25BF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F6E91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21BE602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9BDE2" w14:textId="15810B9F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65A20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Dokładność: ±0.3ºC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C3AF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FF30B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9889B49" w14:textId="77777777">
        <w:trPr>
          <w:trHeight w:val="680"/>
        </w:trPr>
        <w:tc>
          <w:tcPr>
            <w:tcW w:w="106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39BB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IBP - INWAZYJNY POMIAR CIŚNIENIA</w:t>
            </w:r>
          </w:p>
        </w:tc>
      </w:tr>
      <w:tr w:rsidR="008A30B1" w14:paraId="47FB30E9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A2305" w14:textId="3F1ACC3D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E516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pomiarowy min.: -50 do +300 mmHg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5CD6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60BB1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AF2380E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0298C" w14:textId="3E39259D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69D99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Dokładność pomiaru ± 2 % lub ±1 mmHg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(większa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wartość)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8EA3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D646B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CAAF7D1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D7375" w14:textId="01872191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351CE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pomiaru PR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PulseRate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min: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20 bpm-300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620C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57EE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E7905E0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1D9CE" w14:textId="271117D8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D7540" w14:textId="22775A31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Dokładność PR min: 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- 300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±2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lub ±2% (większa wartość)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7E1A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9AA5A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F6F8457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351A5" w14:textId="22C9400E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FF6BE" w14:textId="1DAB2D02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pracy z przetwornikami min.: BD, Edward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Hospira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Utah, B Braun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99BA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5648F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41888B3" w14:textId="77777777">
        <w:trPr>
          <w:trHeight w:val="680"/>
        </w:trPr>
        <w:tc>
          <w:tcPr>
            <w:tcW w:w="106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4AE8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INNE WYMAGANIA</w:t>
            </w:r>
          </w:p>
        </w:tc>
      </w:tr>
      <w:tr w:rsidR="008A30B1" w14:paraId="348DB1D4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10714" w14:textId="3B13C709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9721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Kalkulator dawek leków, kalkulator hemodynamiczny, kalkulator wentylacji, kalkulator funkcji nerek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BB97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62E5E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877B772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BD826" w14:textId="6C67E4F2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0043F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Skale ostrzegawcze min.: MEWS, NEWS, NEWS2 oraz PEWS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FA194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6898E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A347593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5665C" w14:textId="2C306E2E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49803" w14:textId="4D90B746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GCS (Glasgow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Coma</w:t>
            </w:r>
            <w:proofErr w:type="spellEnd"/>
            <w:r w:rsidR="00504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Scale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8749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DCC54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43356E3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32CEB" w14:textId="68066658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EF30F" w14:textId="2BDE52DD" w:rsidR="008A30B1" w:rsidRPr="003167AA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167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qSOFA</w:t>
            </w:r>
            <w:proofErr w:type="spellEnd"/>
            <w:r w:rsidRPr="003167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/SOFA </w:t>
            </w:r>
            <w:proofErr w:type="spellStart"/>
            <w:r w:rsidRPr="003167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Screnning</w:t>
            </w:r>
            <w:proofErr w:type="spellEnd"/>
            <w:r w:rsidR="008407B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167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(Sequential Organ Failure </w:t>
            </w:r>
            <w:r w:rsidRPr="003167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Assessment)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F6F6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26E6F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9F85BF2" w14:textId="77777777">
        <w:trPr>
          <w:trHeight w:val="895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93602" w14:textId="56DA11DB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9A1A6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Trendy: 48 h z rozdzielczością 1s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240 h z rozdzielczością 1 min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B3C9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12EAB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A4A1C90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C1647" w14:textId="1FC87F04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F6096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Pamięć pomiarów NIBP min.: 1200 pomiarów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9163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5E68B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77A284B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6B7C0" w14:textId="24986255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408C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Pamięć alarmów: 1000 zdarzeń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0C34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17675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C6041A8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88B27" w14:textId="15FF5F53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F4311" w14:textId="69AB45B5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Krzywe Full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Disclosure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="00316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 h z rozdzielczością 1s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1A34D" w14:textId="77777777" w:rsidR="004144CE" w:rsidRDefault="004144CE" w:rsidP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  <w:p w14:paraId="4FE2A839" w14:textId="77777777" w:rsidR="004144CE" w:rsidRDefault="004144CE" w:rsidP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 – 10 pkt</w:t>
            </w:r>
          </w:p>
          <w:p w14:paraId="73ACAC3A" w14:textId="455C783C" w:rsidR="008A30B1" w:rsidRDefault="004144CE" w:rsidP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 – 0 pkt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83118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E8521D9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39F01" w14:textId="2095BF25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79C1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połączenia LAN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BF71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249C7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45E1892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05168" w14:textId="4F7A0DEA" w:rsidR="008A30B1" w:rsidRDefault="003167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FD8E0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Wbudowany moduł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FD7E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A7A2E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C2FAA67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1550E" w14:textId="145BDCF6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8E6E1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Wbudowany moduł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E3C0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2915E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6FF6200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8F095" w14:textId="4351757A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262B0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Złącze systemu przywołania pielęgniarki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0DCC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23B72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C45BBF5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F7A48" w14:textId="73D85702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305A7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4 porty USB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CCE4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2683D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5D53D9F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89100" w14:textId="7BDAC46F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F9586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1 złącze RS232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81E6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43940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20000DE" w14:textId="77777777">
        <w:trPr>
          <w:trHeight w:val="896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9A96B" w14:textId="553B4F50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851B7" w14:textId="73264B72" w:rsidR="008A30B1" w:rsidRDefault="003167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Czas pracy na zasilaniu akumulatorowym min. 6 godzin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3D25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92CFE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E0393F6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DEA09" w14:textId="4B193ADB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84D9C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Menu w języku polskim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6518E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3A668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D75D681" w14:textId="77777777">
        <w:trPr>
          <w:trHeight w:val="680"/>
        </w:trPr>
        <w:tc>
          <w:tcPr>
            <w:tcW w:w="106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0165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BEZPIECZEŃSTWO I CERTYFIKATY</w:t>
            </w:r>
          </w:p>
        </w:tc>
      </w:tr>
      <w:tr w:rsidR="008A30B1" w14:paraId="267DA519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2F6F7" w14:textId="1C79BD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95559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Warunki gwarancji – min. 24 miesiące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BF54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E46C5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239955E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99815" w14:textId="3EA7463E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C56B6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Deklaracja zgodności CE dla wyroby medycznego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7725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A2E92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216BB5C" w14:textId="77777777">
        <w:trPr>
          <w:trHeight w:val="527"/>
        </w:trPr>
        <w:tc>
          <w:tcPr>
            <w:tcW w:w="106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41A6E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AKCESORIA</w:t>
            </w:r>
          </w:p>
        </w:tc>
      </w:tr>
      <w:tr w:rsidR="008A30B1" w14:paraId="7F341751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EAA9D" w14:textId="24EF320E" w:rsidR="008A30B1" w:rsidRDefault="003167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41BFB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Opaska na ramię do NIBP + przewód – 5 szt.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248F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540CF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C5B6E19" w14:textId="77777777" w:rsidTr="00F67B1C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F81A1" w14:textId="0C099B74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CB310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Czujniki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₂ zapas 5 szt.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E41C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E6EC0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C6AEA4E" w14:textId="77777777" w:rsidTr="00F67B1C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BB7B0" w14:textId="53E200DD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E27F2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Mankiety do pomiaru ciśnienia w rozmiarze: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XS – 5 szt.;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S – 5 szt.;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M – 5 szt.;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L – 5 szt.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3E49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D43E67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6D794B0" w14:textId="77777777" w:rsidTr="00F67B1C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B99F6" w14:textId="040EB5D9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E544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Elektrody jednorazowe samoprzylepne - zapas: </w:t>
            </w:r>
          </w:p>
          <w:p w14:paraId="7834D0F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 szt.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12FAE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EF69B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32BD9FC" w14:textId="77777777">
        <w:trPr>
          <w:trHeight w:val="68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011DB" w14:textId="56434B34" w:rsidR="008A30B1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9EA4F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zamontowany na ramieniu do ściany przy łóżku pacjenta.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E93F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F5E92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3DF2C99" w14:textId="77777777">
        <w:trPr>
          <w:trHeight w:val="680"/>
        </w:trPr>
        <w:tc>
          <w:tcPr>
            <w:tcW w:w="106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67550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INTEGRACJA</w:t>
            </w:r>
          </w:p>
        </w:tc>
      </w:tr>
      <w:tr w:rsidR="008A30B1" w14:paraId="66CCE9EF" w14:textId="77777777">
        <w:trPr>
          <w:trHeight w:val="2144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E9558" w14:textId="5F7D56E1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E5143" w14:textId="77777777" w:rsidR="008A30B1" w:rsidRDefault="003167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Sprzęt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musi zostać skonfigurowany i zintegrowany z infrastrukturą informatyczną Zamawiającego w zakresie: - wszystkie zaoferowane urządzenia muszą być zintegrowane z używanym przez Zamawiającego systemem Elektronicznej Dokumentacji Medycznej firmy TDZ Technika Dla Zdrowia sp. z o.o.</w:t>
            </w:r>
          </w:p>
          <w:p w14:paraId="61740771" w14:textId="7A5B41C9" w:rsidR="003167AA" w:rsidRDefault="003167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Ponadto wymagana jest integracja urządzenia/lub w/w systemu z systemem HIS Zamawiającego – AMMS w zakresie przesyłania </w:t>
            </w:r>
            <w:r w:rsidR="00840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12h raportu z monitorowania pacjenta w formacie pdf. Zakres raportu – do ustalenia na etapie analizy przedwdrożeniowej.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E55E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2C002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44E8" w14:paraId="5BAE4CD9" w14:textId="77777777">
        <w:trPr>
          <w:trHeight w:val="2144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0E96E" w14:textId="4F91DA5C" w:rsidR="005044E8" w:rsidRDefault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7E453" w14:textId="5C51A82D" w:rsidR="005044E8" w:rsidRDefault="005044E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Wszystkie licencje integracyjne, interfejsy, konfiguracje i prace wdrożeniowe po stronie zaoferowanego systemu oraz po stronie Systemu Informacji Klinicznej muszą być ujęte w cenie oferty.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F02F1" w14:textId="77777777" w:rsidR="005044E8" w:rsidRDefault="005044E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0B9A2" w14:textId="77777777" w:rsidR="005044E8" w:rsidRDefault="005044E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07E3ECE" w14:textId="77777777">
        <w:trPr>
          <w:trHeight w:val="680"/>
        </w:trPr>
        <w:tc>
          <w:tcPr>
            <w:tcW w:w="106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7748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CENTRALA MONITORUJĄCA – 2 SZT</w:t>
            </w:r>
          </w:p>
        </w:tc>
      </w:tr>
      <w:tr w:rsidR="008A30B1" w14:paraId="37273BD7" w14:textId="77777777">
        <w:trPr>
          <w:trHeight w:val="1911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C1D8E" w14:textId="365AD24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6BDAE" w14:textId="77777777" w:rsidR="008A30B1" w:rsidRDefault="00A6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Urządzenie powinno zapewniać wyświetlanie, przechowywanie i analizę informacji o pacjencie oraz danych fizjologicznych, a także ostrzegać za pomocą alarmów dźwiękowych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wizualnych, gdy określone parametry wykraczają poza ustalony zakres.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7A80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6235C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9EF63F7" w14:textId="77777777">
        <w:trPr>
          <w:trHeight w:val="2800"/>
        </w:trPr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F8284" w14:textId="57FEBEBD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EF2DE" w14:textId="77777777" w:rsidR="008A30B1" w:rsidRDefault="00A6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Minimalne wymagania dla procesora: Intel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i5, 3. generacji, Quad 3,1 GHz lub szybszy</w:t>
            </w:r>
          </w:p>
          <w:p w14:paraId="76A824A8" w14:textId="77777777" w:rsidR="008A30B1" w:rsidRDefault="00A6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Pamięć: min. 8 GB</w:t>
            </w:r>
          </w:p>
          <w:p w14:paraId="2B934488" w14:textId="77777777" w:rsidR="008A30B1" w:rsidRDefault="00A6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Dysk twardy: min. 1 TB</w:t>
            </w:r>
          </w:p>
          <w:p w14:paraId="4BB8E6DA" w14:textId="77777777" w:rsidR="008A30B1" w:rsidRDefault="00A6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Wyświetlacz: min.. 27"</w:t>
            </w:r>
          </w:p>
          <w:p w14:paraId="0F7D240C" w14:textId="77777777" w:rsidR="008A30B1" w:rsidRDefault="00A6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Port LAN: min. 2</w:t>
            </w:r>
          </w:p>
          <w:p w14:paraId="4EDC9495" w14:textId="77777777" w:rsidR="008A30B1" w:rsidRDefault="00A6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Port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USB: min 2</w:t>
            </w:r>
          </w:p>
          <w:p w14:paraId="7F3D091E" w14:textId="77777777" w:rsidR="008A30B1" w:rsidRDefault="00A60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 operacyjny:  Windows 11 Pro 64-bit lub równoważny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3C0C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870E2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FDB0113" w14:textId="77777777" w:rsidR="008A30B1" w:rsidRDefault="008A30B1">
      <w:pPr>
        <w:rPr>
          <w:b/>
          <w:bCs/>
          <w:sz w:val="20"/>
          <w:szCs w:val="20"/>
        </w:rPr>
      </w:pPr>
    </w:p>
    <w:p w14:paraId="3FC529F7" w14:textId="77777777" w:rsidR="008A30B1" w:rsidRDefault="008A30B1">
      <w:pPr>
        <w:rPr>
          <w:b/>
          <w:bCs/>
          <w:sz w:val="20"/>
          <w:szCs w:val="20"/>
        </w:rPr>
      </w:pPr>
    </w:p>
    <w:p w14:paraId="09E7D083" w14:textId="77777777" w:rsidR="008A30B1" w:rsidRDefault="008A30B1">
      <w:pPr>
        <w:rPr>
          <w:b/>
          <w:bCs/>
          <w:sz w:val="20"/>
          <w:szCs w:val="20"/>
        </w:rPr>
      </w:pPr>
    </w:p>
    <w:p w14:paraId="1D36D4A9" w14:textId="77777777" w:rsidR="008A30B1" w:rsidRDefault="008A30B1">
      <w:pPr>
        <w:rPr>
          <w:b/>
          <w:bCs/>
          <w:sz w:val="20"/>
          <w:szCs w:val="20"/>
        </w:rPr>
      </w:pPr>
    </w:p>
    <w:p w14:paraId="5B890B2B" w14:textId="77777777" w:rsidR="008A30B1" w:rsidRDefault="008A30B1">
      <w:pPr>
        <w:rPr>
          <w:b/>
          <w:bCs/>
          <w:sz w:val="20"/>
          <w:szCs w:val="20"/>
        </w:rPr>
      </w:pPr>
    </w:p>
    <w:p w14:paraId="337E5E2B" w14:textId="77777777" w:rsidR="008A30B1" w:rsidRDefault="008A30B1">
      <w:pPr>
        <w:rPr>
          <w:b/>
          <w:bCs/>
          <w:sz w:val="20"/>
          <w:szCs w:val="20"/>
        </w:rPr>
      </w:pPr>
    </w:p>
    <w:p w14:paraId="6361D514" w14:textId="77777777" w:rsidR="008A30B1" w:rsidRDefault="00A60CF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MOBILNY MONITOR FUNKCJI ŻYCIOWYCH WRAZ Z INTEGRACJĄ – 8 SZTUK </w:t>
      </w:r>
    </w:p>
    <w:tbl>
      <w:tblPr>
        <w:tblStyle w:val="a1"/>
        <w:tblW w:w="112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76"/>
        <w:gridCol w:w="5188"/>
        <w:gridCol w:w="1550"/>
        <w:gridCol w:w="3060"/>
        <w:gridCol w:w="628"/>
      </w:tblGrid>
      <w:tr w:rsidR="008A30B1" w14:paraId="20939320" w14:textId="77777777">
        <w:trPr>
          <w:gridAfter w:val="1"/>
          <w:wAfter w:w="628" w:type="dxa"/>
          <w:trHeight w:val="1345"/>
          <w:jc w:val="center"/>
        </w:trPr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3B3848A4" w14:textId="77777777" w:rsidR="008A30B1" w:rsidRDefault="00A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79479663" w14:textId="77777777" w:rsidR="008A30B1" w:rsidRDefault="00A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OPIS PRZEDMIOTU ZAMÓWIENIA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4A6159DD" w14:textId="77777777" w:rsidR="008A30B1" w:rsidRDefault="00A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PARAMETR</w:t>
            </w:r>
          </w:p>
          <w:p w14:paraId="13C13D8B" w14:textId="77777777" w:rsidR="008A30B1" w:rsidRDefault="00A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WYMAGANY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1D1D1"/>
            <w:vAlign w:val="center"/>
          </w:tcPr>
          <w:p w14:paraId="7762B132" w14:textId="77777777" w:rsidR="008A30B1" w:rsidRDefault="00A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WARTOŚĆ OFEROWANEGO PARAMETRU, OPISAĆ</w:t>
            </w:r>
          </w:p>
          <w:p w14:paraId="2034B1BE" w14:textId="77777777" w:rsidR="008A30B1" w:rsidRDefault="00A6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(W przypadku, gdy Zamawiający wpisuje w poniższych tabelach w trzeciej kolumnie „TAK”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podać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 należy wpisać dokładne oferowane parametry) Natomiast tam gdzie zamawiający wpisuje słowo „TAK” dopuszcza się potwierdzenie oferowanych parametrów słowem „Tak” bez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wypełniania oferowanych parametrów</w:t>
            </w:r>
          </w:p>
        </w:tc>
      </w:tr>
      <w:tr w:rsidR="008A30B1" w14:paraId="20BAD282" w14:textId="77777777">
        <w:trPr>
          <w:gridAfter w:val="1"/>
          <w:wAfter w:w="628" w:type="dxa"/>
          <w:trHeight w:val="404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008F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E8FB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Nazwa produktu, producent, kraj pochodzenia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DC07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CB865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80D8870" w14:textId="77777777">
        <w:trPr>
          <w:gridAfter w:val="1"/>
          <w:wAfter w:w="628" w:type="dxa"/>
          <w:trHeight w:val="404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A9A9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A89C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Sprzęt fabrycznie nowy, nieużywany do prezentacji, wyklucza się aparaty demo,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rekondycjonowane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itd. rok produkcji 2026r.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2CC9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D2C4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59D9557" w14:textId="77777777">
        <w:trPr>
          <w:gridAfter w:val="1"/>
          <w:wAfter w:w="628" w:type="dxa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8055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57A3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 funkcji życiowych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najnowszą wersją oprogramowania (podać wersję oprogramowania)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8F17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52A1E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A9A30B7" w14:textId="77777777">
        <w:trPr>
          <w:gridAfter w:val="1"/>
          <w:wAfter w:w="628" w:type="dxa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71FA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CC2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 funkcji życiowych wyświetla komunikaty i menu w języku polskim (pełna obsługa znaków diakrytycznych).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55AB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51B6F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CBC0352" w14:textId="77777777">
        <w:trPr>
          <w:gridAfter w:val="1"/>
          <w:wAfter w:w="628" w:type="dxa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BA994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9DD6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 funkcji życiowych z aktywnymi modułami pomiaru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ich obrazem wykresowym lub liczbowym na wyświetlaczu monitora:</w:t>
            </w:r>
          </w:p>
          <w:p w14:paraId="1774D304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nieinwazyjny pomiar ciśnienia tętniczego; ciśnienie skurczowe, rozkurczowe, średnie - NIBP,</w:t>
            </w:r>
          </w:p>
          <w:p w14:paraId="77D003BC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tętno (częstość, siła, miarowość),</w:t>
            </w:r>
          </w:p>
          <w:p w14:paraId="022C47D9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saturacja (wysycenie tlenem hemoglobiny krwi tętniczej SpO2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14:paraId="77CD0FBE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ilość oddechów/respiracja</w:t>
            </w:r>
          </w:p>
          <w:p w14:paraId="10E1E9E9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temperatury ciała</w:t>
            </w:r>
          </w:p>
          <w:p w14:paraId="45D739D4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w trybach:</w:t>
            </w:r>
          </w:p>
          <w:p w14:paraId="6CD25DF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Monitorowanie ciągłe,</w:t>
            </w:r>
          </w:p>
          <w:p w14:paraId="5D6BD8C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monitorowanie interwałowe,</w:t>
            </w:r>
          </w:p>
          <w:p w14:paraId="0D67EA24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pomiar typu spot-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check</w:t>
            </w:r>
            <w:proofErr w:type="spell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E221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FDE31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D3B1506" w14:textId="77777777">
        <w:trPr>
          <w:gridAfter w:val="1"/>
          <w:wAfter w:w="628" w:type="dxa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8550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D6A4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wtórnego zidentyfikowania pacjenta w systemie monitora po wykonanym badaniu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40BC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5701F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CEA99B1" w14:textId="77777777">
        <w:trPr>
          <w:gridAfter w:val="1"/>
          <w:wAfter w:w="628" w:type="dxa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2771F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C856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Urządzenie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posiada następujące wbudowane/zdefiniowane parametry/rekordy:</w:t>
            </w:r>
          </w:p>
          <w:p w14:paraId="23D2709F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waga</w:t>
            </w:r>
          </w:p>
          <w:p w14:paraId="5B37546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wzrost</w:t>
            </w:r>
          </w:p>
          <w:p w14:paraId="74AD1E8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BMI</w:t>
            </w:r>
          </w:p>
          <w:p w14:paraId="3078DC3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skala bólu</w:t>
            </w:r>
          </w:p>
          <w:p w14:paraId="27A5D6D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EWS w 6 skalach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EF4C8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62DD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9754343" w14:textId="77777777">
        <w:trPr>
          <w:gridAfter w:val="1"/>
          <w:wAfter w:w="628" w:type="dxa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FA3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AEF6" w14:textId="62E83306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zdefiniowania minimum 20 dodatkowych parametrów/rekordów według wskazań użytkownika np. bilans płynów, odleżyny, innych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niż parametry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określone w pkt. 7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222E" w14:textId="06A494EB" w:rsidR="008A30B1" w:rsidRDefault="008407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1CF9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C00BF6C" w14:textId="77777777">
        <w:trPr>
          <w:gridAfter w:val="1"/>
          <w:wAfter w:w="628" w:type="dxa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2542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5A5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 funkcji życiowych umieszczony na stabilnym statywie jezdnym z uchwytem do jego przemieszczania (wózku jezdnym), wyposażony w skrętne koła z możliwością zablokowania co najmniej 2 z nich.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B79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2BE05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B569446" w14:textId="77777777">
        <w:trPr>
          <w:gridAfter w:val="1"/>
          <w:wAfter w:w="628" w:type="dxa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8ADE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519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Wózek jezdny wyposażony w  pojemniki/koszyki przeznaczone do transportu akcesoriów monitora lub innego sprzętu przydatnego przy pomiarach, ze zintegrowanym świetleniem LED (do pracy nocnej) oraz z uchwytem na pojemnik na odpady lub chusteczki dezynfekujące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E2F9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4C716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1F674F1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30FE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0B6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Monitor, wózek jezdny wykonany z tworzywa nadającego się do częstego, regularnego mycia/dezynfekcji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307A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A0D21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1137069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1261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AA8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Ekran kolorowy dotykowy min. 8 cali,</w:t>
            </w:r>
          </w:p>
          <w:p w14:paraId="374D08D4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Rozdzielczość min 800 x 480 pikseli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8916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F9EFE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8A30B1" w14:paraId="0D627E37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C2277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3238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podstawowych funkcji wyposażony 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standardzie w elementy pomiarowe:</w:t>
            </w:r>
          </w:p>
          <w:p w14:paraId="6386870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mankiety do mierzenia nieinwazyjny pomiaru ciśnienia tętniczego</w:t>
            </w:r>
          </w:p>
          <w:p w14:paraId="3AF6C5A0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pulsoksymetr do saturacji, tętna, ilość oddechów</w:t>
            </w:r>
          </w:p>
          <w:p w14:paraId="280859C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termometr bezdotykowy z automatycznym zapisem do monitora (pomiar na czole pacjenta)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DCAC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38C19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BF0C343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0C37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6C07C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Elementy wyposażenia/urządzeń pomiarowych instalowane do wózka transportowego z możliwością ich odpięcia lub wsuwane do miejsca celowanego dla danego sprzętu (np. termometr bezdotykowy).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3273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55955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FDC2CE0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895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51B6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Regulowane progi alarmowe przynajmniej NIBP, SpO2, tętna,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oddechów, temperatury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868B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57CA8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F23E1FD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239D0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08906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włączenia lub wyłączenia opcji ręcznej korekty parametrów mierzonych w sposób automatyczny (temperatura, saturacja, puls, respiracja, ciśnienie) lub możliwość wykonania drugiego pomiaru potwierdzającego poprawność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uzyskanego wyniku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5885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5CCC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3D81A2E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1859E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FEF03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Alarmy wizualne i dźwiękowe o różnych priorytetach z możliwością czasowego zawieszenia i wyciszenia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1468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B1CAE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0A49DA3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0F77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0571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trybie monitorowania możliwość wyświetlenia informacji w postaci trendów wraz z zakresem parametrów, aktualnymi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wartościami numerycznymi, granicami alarmowymi oraz etykietami parametrów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793E6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19BD8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D67F6A2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4CE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34030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Ekran monitora z wbudowanym czujnikiem jasności otoczenia i adaptacyjnym dostosowywaniem jasności ekranu lub ręcznym wyborem jasności ekranu.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5E7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E935C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2182F8C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D5FE5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B320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wprowadzan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ia danych pacjenta przez klawiaturę alfanumeryczną  ekranową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8B1C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939B8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C4801B4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D05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B80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autoryzacji (zalogowania się) personelu przez klawiaturę alfanumeryczną ekranową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918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DAD5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264950D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65EE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3E8AF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Dodatkowe wyposażenie monitora: Skaner kodów 1D, 2D, umożliwiający identyfikację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pacjenta oraz identyfikację personelu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26BE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226BA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2F5BDEC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6C14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1AB6A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Urządzenie posiada funkcjonalność wykonania badania (dowolnej ilości parametrów) bez konieczności uwierzytelnienia się użytkownika oraz bez konieczności identyfikacji pacjenta w systemie HIS, przy czym tak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wykonane badanie zostanie zapisane w pamięci urządzenia – nie zostanie wysłane do systemu HIS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9ED8F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B37BA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E6A477B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40165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6406E" w14:textId="72F1B80F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powiązania badania wykonanego zgodnie z opisem w pkt 23, z pacjentem, poprzez wybór odpowiedniego z listy pacjentów oddziału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9366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AF49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07E0956" w14:textId="77777777">
        <w:trPr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09DB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FE08" w14:textId="0CB47D20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ść wskazania personelu wykonującego dla badania wykonanego zgodnie z opisem w pkt 23, z personelem, poprzez wybór odpowiedniego pracownika z listy, </w:t>
            </w:r>
            <w:r w:rsidR="0084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zintegrowanej 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</w:t>
            </w:r>
            <w:r w:rsidR="008407B8">
              <w:rPr>
                <w:rFonts w:ascii="Times New Roman" w:eastAsia="Times New Roman" w:hAnsi="Times New Roman" w:cs="Times New Roman"/>
                <w:sz w:val="20"/>
                <w:szCs w:val="20"/>
              </w:rPr>
              <w:t>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HIS i/lub poprzez autoryzację wykonaną z wykorzystaniem kodu 2D lub poprzez zalogow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anie się użytkownika (personel) do systemu (wymagana integracja z systemem HIS)</w:t>
            </w:r>
            <w:r w:rsidR="008407B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97345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C2EF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14:paraId="4C8E0C63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7D01B79" w14:textId="77777777">
        <w:trPr>
          <w:trHeight w:val="620"/>
          <w:jc w:val="center"/>
        </w:trPr>
        <w:tc>
          <w:tcPr>
            <w:tcW w:w="10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8D3C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MODUŁ POMIARU CIŚNIENIA:</w:t>
            </w:r>
          </w:p>
        </w:tc>
        <w:tc>
          <w:tcPr>
            <w:tcW w:w="628" w:type="dxa"/>
          </w:tcPr>
          <w:p w14:paraId="65214139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82CA45C" w14:textId="77777777">
        <w:trPr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ABCC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93DF7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Pomiar ciśnienia krwi metodą oscylometryczną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B097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FBAA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14:paraId="0D6EA13F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51B9FD3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A394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7386" w14:textId="18D428E1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Domyślna metoda pomiaru ciśnienia: w trakcie inflacji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mankietu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1241" w14:textId="77777777" w:rsidR="004144CE" w:rsidRDefault="004144CE" w:rsidP="004144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  <w:p w14:paraId="05AC3B3B" w14:textId="77777777" w:rsidR="004144CE" w:rsidRDefault="004144CE" w:rsidP="00414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TAK- 10 pkt</w:t>
            </w:r>
          </w:p>
          <w:p w14:paraId="47D96081" w14:textId="76070F8C" w:rsidR="008A30B1" w:rsidRDefault="004144CE" w:rsidP="004144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NIE- 0 pkt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821F5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B5876E4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F4A2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8919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Czas pomiaru NIBP nie dłuższy niż 20s dla pomiaru w trakcie inflacji lub  deflacji  mankietu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2AB64" w14:textId="77777777" w:rsidR="004144CE" w:rsidRDefault="004144CE" w:rsidP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  <w:p w14:paraId="6005F444" w14:textId="77777777" w:rsidR="004144CE" w:rsidRDefault="004144CE" w:rsidP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&lt;15s – 10 pkt</w:t>
            </w:r>
          </w:p>
          <w:p w14:paraId="45615B60" w14:textId="5F78C5D8" w:rsidR="008A30B1" w:rsidRDefault="004144CE" w:rsidP="004144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&gt;15 s – 0 pkt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B3CCE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0D3BE61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5CA5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55D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wyposażeniu każdego monitora funkcji życiowych 4 sztuk mankietów dla dorosłych wielorazowego użycia w min 4 rozmiarach , w tym (udowy/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bariatryczny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naramienny) z możliwością mycia, dezynfekcji, - do ustalenia z Zamawiającym po podpisaniu umowy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55A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6F0B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EB1F3A9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B70B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028C0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Przewód pomiarowy ciśnienia krwi NIBP długości min. 1,5m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026E" w14:textId="6012A271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DDAD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B0B472D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DA07B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25723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Mankiety posiadają nadrukowany zakres obwodu ramienia, umożliwiając szybkie dopasowanie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5CC5A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9573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0855B1A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607D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07EC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Mankiety ciśnieniowe jednoczęściowe, bez lateksu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F980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F643E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FE2F436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4ADF9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E0F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Możliwość mycia i dezynfekcji płynami dezynfekcyjnymi.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D600A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A2039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C1F9791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FB3BA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C70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Dokładność pomiaru ciśnienia tętniczego nie większa niż ± 5 mmHg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5426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28AB2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4D65F52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8BC4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C9BDE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pomiaru ciśnienia skurczowego co najmniej 30÷260mmHg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4804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AA5C6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0FEC7AA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37DB7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C6C6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pomiaru ciśnienia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rozkurczowego co najmniej 20 ÷ 220 mmHg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865FB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D360A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5872DB7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C124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49A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Interwał pomiaru ciśnienia tętniczego z określoną częstotliwością  min. od 1 minuty do 240 minut.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9B79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54A10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9A7DC65" w14:textId="77777777">
        <w:trPr>
          <w:gridAfter w:val="1"/>
          <w:wAfter w:w="628" w:type="dxa"/>
          <w:trHeight w:val="620"/>
          <w:jc w:val="center"/>
        </w:trPr>
        <w:tc>
          <w:tcPr>
            <w:tcW w:w="10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1A08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MODUŁ SATURACJA, TĘTNO, ILOŚĆ ODDECHÓW/RESPIRACJA</w:t>
            </w:r>
          </w:p>
        </w:tc>
      </w:tr>
      <w:tr w:rsidR="008A30B1" w14:paraId="28C439BA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ECC8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86B7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Czujnik palcowy wielorazowego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użytku (pulsoksymetr) typu klips dla pacjentów dorosłych – min 2 szt. czujników do każdego monitora funkcji życiowych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D48C" w14:textId="1CDF855E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CDA6C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921E548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75BE8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83C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Czujnik palcowy (pulsoksymetr) pozwalający na monitoring saturacji, tętna, ilości oddechów/respirację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49752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E0992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FDE4C85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5BA52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9BA5A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pomiarowy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SpO2 min od 1% – 100%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ECB03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F1466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9DB63F1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A5E63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3CE29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Dokładność pomiaru SpO2 w zakresie 70÷100% Dorośli: ±1%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DEB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450C4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EE47B9B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5EE3D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42.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18443" w14:textId="77777777" w:rsidR="008A30B1" w:rsidRDefault="00A60C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Zakres pomiaru częstości oddechu 4÷70 oddechów/minutę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B99C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C6326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0AB78BE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691C4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30FB3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Dokładność pomiaru częstości tętna w zakresie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25 – 240 uderzeń/ minutę:</w:t>
            </w:r>
          </w:p>
          <w:p w14:paraId="5AAE3DD6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w bezruchu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dorośli, ±3 uderzenia/ minutę</w:t>
            </w:r>
          </w:p>
          <w:p w14:paraId="698725AA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w ruchu dorośli, ±3 uderzeń/ minutę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CCC5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05EE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198D1D5" w14:textId="77777777">
        <w:trPr>
          <w:gridAfter w:val="1"/>
          <w:wAfter w:w="628" w:type="dxa"/>
          <w:trHeight w:val="620"/>
          <w:jc w:val="center"/>
        </w:trPr>
        <w:tc>
          <w:tcPr>
            <w:tcW w:w="10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3EAF0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MODUŁ TEMPERATURA</w:t>
            </w:r>
          </w:p>
        </w:tc>
      </w:tr>
      <w:tr w:rsidR="008A30B1" w14:paraId="122E47FC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68749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CA1F" w14:textId="095B7B8E" w:rsidR="008A30B1" w:rsidRDefault="00A60C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Termometr bezdotykowy, kompatybilny z monitorem funkcji, posiadający funkcjonalność  automatycznego danych w monitorze</w:t>
            </w:r>
            <w:r w:rsidR="008407B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6CF7F" w14:textId="5B8A74EE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  <w:r w:rsidR="004144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typ i nazwę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2F283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E93ED9B" w14:textId="77777777">
        <w:trPr>
          <w:gridAfter w:val="1"/>
          <w:wAfter w:w="628" w:type="dxa"/>
          <w:trHeight w:val="40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C5176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D73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Włączenie termometru bezdotykowego: jednoprzyciskowa obsługa zapewniająca wyniki w ciągu kilku sekund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0710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9BF7D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96EAB8B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F534A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AFAA6" w14:textId="77777777" w:rsidR="008A30B1" w:rsidRDefault="00A60C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Wynik pomiaru wyświetlany na ekranie monitora i wyświetlaczu termometru.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E980F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C448C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00A5226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7B08F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D5F94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 pomiaru temperatury co najmniej w zakresie min. 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÷ 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C, dokładność pomiaru do 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6D8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EE02A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1F83CDB" w14:textId="77777777">
        <w:trPr>
          <w:gridAfter w:val="1"/>
          <w:wAfter w:w="628" w:type="dxa"/>
          <w:trHeight w:val="620"/>
          <w:jc w:val="center"/>
        </w:trPr>
        <w:tc>
          <w:tcPr>
            <w:tcW w:w="10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39B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MODUŁ WCZESNEGO OSTRZEGANIA</w:t>
            </w:r>
          </w:p>
        </w:tc>
      </w:tr>
      <w:tr w:rsidR="008A30B1" w14:paraId="3A869556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360D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71CA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wyposażony w możliwość automatycznego obliczania skali wczesnego ostrzegania EWS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32FE0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6BDC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B3325C7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E9D8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6E8FF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Posiadający zdefiniowane i umożliwiające wykonanie automatycznego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obliczenia w nie mniej niż 6 różnych protokołów EWS: np. OEWS, NEWS, PEWS lub opracowanych przez użytkownika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55D32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529D8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0509A393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D02C3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A08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Wartości obliczane na podstawie zmierzonych parametrów i wprowadzonych danych, a następnie łączone w zagregowaną wartość EWS i wyś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wietlane na ekranie monitora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EED0F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915E5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B984A32" w14:textId="77777777">
        <w:trPr>
          <w:gridAfter w:val="1"/>
          <w:wAfter w:w="628" w:type="dxa"/>
          <w:trHeight w:val="620"/>
          <w:jc w:val="center"/>
        </w:trPr>
        <w:tc>
          <w:tcPr>
            <w:tcW w:w="10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E66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KOMUNIKACJA I ZASILANIE MONITORA</w:t>
            </w:r>
          </w:p>
        </w:tc>
      </w:tr>
      <w:tr w:rsidR="008A30B1" w14:paraId="40A95F54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4A44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CDF8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Zasilanie sieciowe i akumulatorowe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E96EF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21C5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84712C9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AEE69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90444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wyposażony w gniazda przyłączeniowe: min. 2 porty USB, gniazdo zasilania AC,  min. 1 port RJ-45 umożliwiające połączenie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przewodowe z siecią komputerową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58189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766FF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42FFE9E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8942B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05B9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Wbudowany interfejs komunikacyjny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D4459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408BC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748B5D4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E9F0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65D4E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Wskaźnik poziomu naładowania akumulatora stale widoczny na ekranie.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26E4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E375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FE1E9D2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53F1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51ACB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wykonania pomiaru w miejscu nieobjętym zasięgiem sieci Ethernet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LAN). Po przywróceniu połączenia dane automatycznie zostaną przesłane do systemu HIS i przypisane do zidentyfikowanego na podstawie kodu kreskowego pacjenta i personelu.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1BA35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62A3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B8FDEAB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F8A0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5FC12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Monitor funkcji życiowych wyposażony w diody LED sygnalizujące zasilanie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sieciowe i ładowanie akumulatorów zasilających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438BF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DB1E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4A245C7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E3EFB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2FC94" w14:textId="6EDEAEB8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Integracja stacji monitorowania z posiadanym przez Zamawiającego systemem informatycznym AMMS produkcji Asseco Poland  w</w:t>
            </w:r>
            <w:r w:rsidR="0084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zakresie  minimum:</w:t>
            </w:r>
          </w:p>
          <w:p w14:paraId="7AC061A0" w14:textId="0B1DB8B9" w:rsidR="008A30B1" w:rsidRDefault="00A60CF1">
            <w:pPr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Identyfikacji</w:t>
            </w:r>
            <w:r w:rsidR="0084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pacjenta,</w:t>
            </w:r>
          </w:p>
          <w:p w14:paraId="416E293E" w14:textId="0E445788" w:rsidR="008A30B1" w:rsidRDefault="00A60CF1">
            <w:pPr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Identyfikacji</w:t>
            </w:r>
            <w:r w:rsidR="008407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personelu</w:t>
            </w:r>
          </w:p>
          <w:p w14:paraId="3A30FB94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oraz przesy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łania do karty pacjenta minimum:</w:t>
            </w:r>
          </w:p>
          <w:p w14:paraId="04301E42" w14:textId="77777777" w:rsidR="008A30B1" w:rsidRDefault="00A60CF1">
            <w:pPr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Podstawowych parametrów życiowych pacjenta tj.: ciśnienie, temperatura, saturacja, tętno, ilość oddechów oraz innych zdefiniowanych w słowniku R_POMIARY</w:t>
            </w:r>
          </w:p>
          <w:p w14:paraId="45057403" w14:textId="4CB24322" w:rsidR="008A30B1" w:rsidRDefault="00A60CF1">
            <w:pPr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Danych</w:t>
            </w:r>
            <w:r w:rsidR="00504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pacjenta np.: waga, wzrost</w:t>
            </w:r>
          </w:p>
          <w:p w14:paraId="7D406D1B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Informacji uzyskanych w trakcie wywi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adu np.: poziom bólu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692BB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7D565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82E7271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BC513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4550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Urządzenie medyczne klasy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MDR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3FEFB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9B2D4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084F790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239B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C0E1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Stopień zabezpieczenia elektrycznego, min. BF wg normy IEC 60601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F7432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70B1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79D89D04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A312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2101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Klasa wodoszczelności monitora, termometrów oraz skanera kodów 1D, 2D minimum IP X1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E9CC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070E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EC00DA8" w14:textId="77777777">
        <w:trPr>
          <w:gridAfter w:val="1"/>
          <w:wAfter w:w="628" w:type="dxa"/>
          <w:trHeight w:val="1124"/>
          <w:jc w:val="center"/>
        </w:trPr>
        <w:tc>
          <w:tcPr>
            <w:tcW w:w="10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CA91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OPROGRAMOWANIE POŚREDNICZĄCE ZAPEWNIAJĄCE TRANSMISJĘ DANYCH Z MONITORÓW FUNKCJI ŻYCIOWYCH DO SYSTEMU HIS I SYSTEMU KLASY CIS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(SYSTEM INTENSYWNEGO NADZORU PACJENTA) ZAMAWIAJĄCEGO</w:t>
            </w:r>
          </w:p>
        </w:tc>
      </w:tr>
      <w:tr w:rsidR="008A30B1" w14:paraId="09DE3AD8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8BD40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0436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Nazwa oprogramowania.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5BCA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D3BDC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7A877EC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34BB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AF9E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identyfikacji pacjentów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personelu za pomocą skanera kodów 1D, 2D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91764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32CBF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0347C56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D7F16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14D7A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Skaner kodów 1D, 2D na wyposażeniu monitora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61D0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4A256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5BA9F1FF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2A079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026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Szczegóły techniczne dotyczące integracji: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 Zakres integracji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Integracja z systemem AMMS (ASSECO) będzie realizowana w minimalnym zakresie: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Identyfikacja pacjentów –m.in. numer PESEL, identyfikator HIS, dane demograficzne,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Identyfikacja personelu medycznego – na podstawie kont użytkowników HIS AMMS (m.in. unikalny identyfikator użytkownika, rola, specjalizacja, nr PWZ, dane kontaktowe),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Pr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zesyłanie standardowych parametrów życiowych, obejmujących: ciśnienie tętnicze, temperatura ciała, saturacja, tętno, liczba oddechów, glikemia, bilans płynów, poziom bólu, wzrost, waga, sposób oddychania (powietrze/tlen), stan świadomości, wartość w skali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NEWS,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Dane pomiarowe pozyskiwane w trybie ciągłym oraz/lub spot-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check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monitorów parametrów życiowych będą przekazywane do odpowiednich pól formularzy w HIS AMMS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- Nadzór autorski (utrzymanie w ciągłości działania urządzeń i integracji, aktualizacje do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najnowszych wersji) w okresie gwarancji.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Nadzór nad pracami integracyjnymi leżącymi po stronie producenta systemu HIS i CIS nadzoruje Wykonawca (przy uczestnictwie personelu Zamawiającego) i pokrywa on także wszystkie koszty tych prac.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BE9F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0C31D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1B479813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5A1E6" w14:textId="77777777" w:rsidR="008A30B1" w:rsidRDefault="00A60C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0BB5C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ć wgrywania konfiguracji urządzenia zdalnie poprzez sieć szpitalną Ethernet/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AB3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51AF3" w14:textId="77777777" w:rsidR="008A30B1" w:rsidRDefault="008A30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46B5A92A" w14:textId="77777777">
        <w:trPr>
          <w:gridAfter w:val="1"/>
          <w:wAfter w:w="628" w:type="dxa"/>
          <w:trHeight w:val="62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1C26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66.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CD245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wgrywania konfiguracji urządzenia zdalnie poprzez kabel USB lub Ethernet przy bezpośrednim połączeniu urządzenia z komputerem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98E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4B44D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3EFDBADB" w14:textId="77777777">
        <w:trPr>
          <w:gridAfter w:val="1"/>
          <w:wAfter w:w="628" w:type="dxa"/>
          <w:trHeight w:val="1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79D2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DD60" w14:textId="091EA519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Dokumenty dopuszczające oferowany przedmiot zamówienia do obrotu i używania zgodnie z Ustawą z 07 kwietnia 2022r o wyrobach medycznych, jako rozwiązanie równoważne w odniesieniu do zgłoszenia wyrobu do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URPLWMiPB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dopuszcza rejestracje wyrobów w Europejskiej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Bazie Danych o Wyrobach Medycznych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Eudamed</w:t>
            </w:r>
            <w:proofErr w:type="spellEnd"/>
            <w:r w:rsidR="005044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jeśli dotyczy danego asortymentu</w:t>
            </w:r>
            <w:r w:rsidR="005044E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04BF1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52DD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BD8D2B5" w14:textId="77777777">
        <w:trPr>
          <w:gridAfter w:val="1"/>
          <w:wAfter w:w="628" w:type="dxa"/>
          <w:trHeight w:val="1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643D8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789B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Prezentacja na ekranie monitora wartości EWS i wartości cząstkowych przypisanych parametrom branych pod uwagę przy wyliczaniu zsumowanej wartości EWS 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zaznaczeniem kolorami stanu ryzyka klinicznego każdego z nich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0A28F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1007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612867BC" w14:textId="77777777">
        <w:trPr>
          <w:gridAfter w:val="1"/>
          <w:wAfter w:w="628" w:type="dxa"/>
          <w:trHeight w:val="1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82E77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545D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Prezentacja na ekranie monitora trendu zmian EWS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0320D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F464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30B1" w14:paraId="27654CED" w14:textId="77777777">
        <w:trPr>
          <w:gridAfter w:val="1"/>
          <w:wAfter w:w="628" w:type="dxa"/>
          <w:trHeight w:val="129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0751B" w14:textId="77777777" w:rsidR="008A30B1" w:rsidRDefault="00A60C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7689" w14:textId="77777777" w:rsidR="008A30B1" w:rsidRDefault="00A60C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Wbudowany akumulator pozwalający na pracę ciągłą na min. 4 godziny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257D4" w14:textId="135BD696" w:rsidR="008A30B1" w:rsidRDefault="00A60CF1" w:rsidP="008407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8407B8">
              <w:rPr>
                <w:rFonts w:ascii="Times New Roman" w:eastAsia="Times New Roman" w:hAnsi="Times New Roman" w:cs="Times New Roman"/>
                <w:sz w:val="20"/>
                <w:szCs w:val="20"/>
              </w:rPr>
              <w:t>, podać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4074" w14:textId="77777777" w:rsidR="008A30B1" w:rsidRDefault="008A30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444EF12" w14:textId="77777777" w:rsidR="008A30B1" w:rsidRDefault="008A30B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394879E" w14:textId="77777777" w:rsidR="008A30B1" w:rsidRDefault="00A60CF1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Wskazane parametry należy potwierdzić w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załączonym katalogu sprzętu, karcie katalogowej, instrukcji obsługi, dokumentacji producenta lub oświadczeniu producenta/dystrybutora.</w:t>
      </w:r>
    </w:p>
    <w:p w14:paraId="44237876" w14:textId="77777777" w:rsidR="008A30B1" w:rsidRDefault="008A30B1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</w:p>
    <w:p w14:paraId="1FD12C53" w14:textId="77777777" w:rsidR="008A30B1" w:rsidRDefault="00A60CF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Uwaga: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14:paraId="369E1D62" w14:textId="77777777" w:rsidR="008A30B1" w:rsidRDefault="00A60CF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Brak wypełnienia tej r</w:t>
      </w:r>
      <w:r>
        <w:rPr>
          <w:rFonts w:ascii="Times New Roman" w:eastAsia="Times New Roman" w:hAnsi="Times New Roman" w:cs="Times New Roman"/>
          <w:sz w:val="20"/>
          <w:szCs w:val="20"/>
        </w:rPr>
        <w:t>ubryki lub wpisanie „Nie” spowoduje odrzucenie oferty jako nie spełniającej wymaganych warunków technicznych, o ile z treści innych dokumentów stanowiących załączniki do oferty nie będzie wynikało, iż przedmiot oferty spełnia wymagania określone w ww. tabe</w:t>
      </w:r>
      <w:r>
        <w:rPr>
          <w:rFonts w:ascii="Times New Roman" w:eastAsia="Times New Roman" w:hAnsi="Times New Roman" w:cs="Times New Roman"/>
          <w:sz w:val="20"/>
          <w:szCs w:val="20"/>
        </w:rPr>
        <w:t>li.</w:t>
      </w:r>
    </w:p>
    <w:p w14:paraId="6AD9F90A" w14:textId="77777777" w:rsidR="008A30B1" w:rsidRDefault="008A30B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4733D690" w14:textId="77777777" w:rsidR="008A30B1" w:rsidRDefault="00A60CF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systemu z art. 25 RODO oraz do precyzyjnego określenia prz</w:t>
      </w:r>
      <w:r>
        <w:rPr>
          <w:rFonts w:ascii="Times New Roman" w:eastAsia="Times New Roman" w:hAnsi="Times New Roman" w:cs="Times New Roman"/>
          <w:sz w:val="20"/>
          <w:szCs w:val="20"/>
        </w:rPr>
        <w:t>edmiotu przetwarzania w umowie powierzenia.</w:t>
      </w:r>
    </w:p>
    <w:p w14:paraId="2ABB3BBD" w14:textId="77777777" w:rsidR="008A30B1" w:rsidRDefault="008A30B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BEF8AF0" w14:textId="77777777" w:rsidR="008A30B1" w:rsidRDefault="00A60CF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</w:t>
      </w:r>
      <w:r>
        <w:rPr>
          <w:rFonts w:ascii="Times New Roman" w:eastAsia="Times New Roman" w:hAnsi="Times New Roman" w:cs="Times New Roman"/>
          <w:sz w:val="20"/>
          <w:szCs w:val="20"/>
        </w:rPr>
        <w:t>ć a dane brakujące należy dopisać</w:t>
      </w:r>
    </w:p>
    <w:p w14:paraId="5FB20BC0" w14:textId="77777777" w:rsidR="008A30B1" w:rsidRDefault="008A30B1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C79BA9D" w14:textId="77777777" w:rsidR="008A30B1" w:rsidRDefault="00A60CF1">
      <w:pPr>
        <w:spacing w:after="0" w:line="240" w:lineRule="auto"/>
        <w:jc w:val="both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Tabela nr 1 Wykaz kategorii danych osobowych dla przedmiotu zamówienia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Style w:val="a2"/>
        <w:tblW w:w="1063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4"/>
        <w:gridCol w:w="1984"/>
        <w:gridCol w:w="3969"/>
        <w:gridCol w:w="4145"/>
      </w:tblGrid>
      <w:tr w:rsidR="008A30B1" w14:paraId="4FB8D3D9" w14:textId="77777777">
        <w:trPr>
          <w:cantSplit/>
          <w:trHeight w:val="410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828" w14:textId="77777777" w:rsidR="008A30B1" w:rsidRDefault="00A60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3F8B" w14:textId="77777777" w:rsidR="008A30B1" w:rsidRDefault="00A60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7875" w14:textId="77777777" w:rsidR="008A30B1" w:rsidRDefault="00A60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Kategoria osób, których dane dotyczą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0CD9" w14:textId="77777777" w:rsidR="008A30B1" w:rsidRDefault="00A60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8A30B1" w14:paraId="25506E80" w14:textId="77777777">
        <w:trPr>
          <w:cantSplit/>
          <w:trHeight w:val="1306"/>
          <w:tblHeader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3FEC8" w14:textId="77777777" w:rsidR="008A30B1" w:rsidRDefault="008A30B1">
            <w:pP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1F50E" w14:textId="77777777" w:rsidR="008A30B1" w:rsidRDefault="00A60CF1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 monitorowania pacjentów - konta użytkowników,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uprawnienia, logi systemowe</w:t>
            </w:r>
          </w:p>
          <w:p w14:paraId="64D2EEFB" w14:textId="77777777" w:rsidR="008A30B1" w:rsidRDefault="00A60CF1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Nazwa / model / typ / numer katalogowy: ………………………………………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F0CF" w14:textId="77777777" w:rsidR="008A30B1" w:rsidRDefault="00A60CF1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Pacjentów, w tym dzieci, na rzecz których udzielane są świadczenia zdrowotne, w zakresie danych zwykłych oraz danych szczególnych kategorii.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FA48" w14:textId="77777777" w:rsidR="008A30B1" w:rsidRDefault="00A60CF1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Dane zwykłe: imię, nazwisko, 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 PESEL, data urodzenia, płeć, numer identyfikacyjny pacjenta oraz inne dane identyfikacyjne przekazywane z systemów Zamawiającego.</w:t>
            </w:r>
          </w:p>
          <w:p w14:paraId="0ABE8822" w14:textId="77777777" w:rsidR="008A30B1" w:rsidRDefault="008A30B1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  <w:p w14:paraId="4A792A16" w14:textId="77777777" w:rsidR="008A30B1" w:rsidRDefault="00A60CF1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Dane szczególnych kategorii: dane o stanie zdrowia, parametry życiowe, trendy, alarmy, zdarzenia arytmiczne, dane z dokumen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tacji anestezjologicznej, jeżeli są przetwarzane przez system.</w:t>
            </w:r>
          </w:p>
        </w:tc>
      </w:tr>
      <w:tr w:rsidR="008A30B1" w14:paraId="4862A3BD" w14:textId="77777777">
        <w:trPr>
          <w:cantSplit/>
          <w:trHeight w:val="1398"/>
          <w:tblHeader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BFC8B" w14:textId="77777777" w:rsidR="008A30B1" w:rsidRDefault="008A3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42461" w14:textId="77777777" w:rsidR="008A30B1" w:rsidRDefault="008A30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8CCF" w14:textId="77777777" w:rsidR="008A30B1" w:rsidRDefault="00A60CF1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Pracowników i osób zatrudnionych przez Zamawiającego na innej niż umowa o pracę podstawie prawnej, w zakresie danych zwykłych.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AA683" w14:textId="77777777" w:rsidR="008A30B1" w:rsidRDefault="00A60CF1">
            <w:pPr>
              <w:spacing w:after="200" w:line="276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Dane zwykłe: imię i nazwisko, stanowisko, numer prawa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wykonywania zawodu, identyfikator użytkownika/login, rola systemowa, historia logowania, historia wykonanych operacji, podpis elektroniczny lub identyfikator użytkownika, jeżeli dotyczy.</w:t>
            </w:r>
          </w:p>
        </w:tc>
      </w:tr>
    </w:tbl>
    <w:tbl>
      <w:tblPr>
        <w:tblStyle w:val="a3"/>
        <w:tblW w:w="99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9"/>
      </w:tblGrid>
      <w:tr w:rsidR="008A30B1" w14:paraId="0293C1E8" w14:textId="77777777">
        <w:trPr>
          <w:cantSplit/>
          <w:trHeight w:val="279"/>
          <w:tblHeader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ED8E6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II  POZOSTAŁE WYMAGANIA / WARUNKI UDZIAŁU W ZAMÓWIENIU</w:t>
            </w:r>
          </w:p>
        </w:tc>
      </w:tr>
      <w:tr w:rsidR="008A30B1" w14:paraId="1F66E11D" w14:textId="77777777">
        <w:trPr>
          <w:cantSplit/>
          <w:trHeight w:val="279"/>
          <w:tblHeader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864B" w14:textId="77777777" w:rsidR="008A30B1" w:rsidRDefault="00A60C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bookmarkStart w:id="1" w:name="_bicwrifs35mg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Dostawa systemu monitorowania pacjentów pooperacyjnych z kardiomonitorami i modułem transportowym – 1 system.</w:t>
            </w:r>
          </w:p>
        </w:tc>
      </w:tr>
    </w:tbl>
    <w:p w14:paraId="48D6D54D" w14:textId="77777777" w:rsidR="008A30B1" w:rsidRDefault="008A30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4"/>
        <w:tblW w:w="9930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723"/>
        <w:gridCol w:w="5524"/>
        <w:gridCol w:w="1558"/>
        <w:gridCol w:w="2125"/>
      </w:tblGrid>
      <w:tr w:rsidR="008A30B1" w14:paraId="19AE3124" w14:textId="7777777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4C1B48D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II.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6386D4C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DC5E1FC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</w:t>
            </w:r>
          </w:p>
          <w:p w14:paraId="2B7B7789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AA58754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PARAMETR</w:t>
            </w:r>
          </w:p>
          <w:p w14:paraId="7B458312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OFEROWANY</w:t>
            </w:r>
          </w:p>
          <w:p w14:paraId="34C23669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(wypełnia Wykonawca)</w:t>
            </w:r>
          </w:p>
        </w:tc>
      </w:tr>
      <w:tr w:rsidR="008A30B1" w14:paraId="23EEF69A" w14:textId="7777777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FE122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B1E3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Termin gwarancji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przedmiotu zamówienia minimum 24 miesiące liczony od daty podpisania bez zastrzeżeń Protokołu zdawczo-odbiorczego.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37D2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72B8F" w14:textId="77777777" w:rsidR="008A30B1" w:rsidRDefault="008A3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</w:p>
        </w:tc>
      </w:tr>
      <w:tr w:rsidR="008A30B1" w14:paraId="669BFB24" w14:textId="7777777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29C5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2A67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Czas reakcji* serwisu technicznego na zgłoszone wady i usterki systemu: maksymalnie 24 godziny od momentu zgłoszenia, zgodnie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z definicją czasu reakcji wskazaną pod tabelą.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A855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828C" w14:textId="77777777" w:rsidR="008A30B1" w:rsidRDefault="008A3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</w:p>
        </w:tc>
      </w:tr>
      <w:tr w:rsidR="008A30B1" w14:paraId="1708CE24" w14:textId="7777777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7C75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948F5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Czas usunięcia wad i usterek systemu: maksymalnie 7 dni roboczych od dnia zgłoszenia, z wyjątkiem przypadków wymagających sprowadzenia części zamiennych; w takim przypadku Wykonawca przedstawi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pisemne uzasadnienie oraz przewidywany termin naprawy.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0982C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AC086" w14:textId="77777777" w:rsidR="008A30B1" w:rsidRDefault="008A3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</w:p>
        </w:tc>
      </w:tr>
      <w:tr w:rsidR="008A30B1" w14:paraId="4C8D3C64" w14:textId="7777777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8FF6A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B5228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 okresie gwarancji Wykonawca zapewnia bezpłatne przeglądy okresowe wymagane przez producenta, robociznę, dojazd, diagnostykę, części zamienne oraz aktualizacje oprogramowania wymagane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dla prawidłowej i bezpiecznej pracy systemu.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BC1C5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5225" w14:textId="77777777" w:rsidR="008A30B1" w:rsidRDefault="008A3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</w:p>
        </w:tc>
      </w:tr>
      <w:tr w:rsidR="008A30B1" w14:paraId="53A1574A" w14:textId="7777777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B832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13746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Wykonawca zapewni dostępność części zamiennych oraz kompatybilnych akcesoriów/materiałów eksploatacyjnych, jeżeli są wymagane do pracy systemu, przez minimum 8 lat od daty odbioru końcowego, o ile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producent nie deklaruje dłuższego okresu.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23B7E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11A0E" w14:textId="77777777" w:rsidR="008A30B1" w:rsidRDefault="008A3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</w:p>
        </w:tc>
      </w:tr>
      <w:tr w:rsidR="008A30B1" w14:paraId="0B8D4957" w14:textId="7777777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E814E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37BDB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Wykonawca zapewni serwis prowadzony przez osoby posiadające kwalifikacje i uprawnienia właściwe dla zaoferowanego systemu, potwierdzone dokumentacją producenta, autoryzacją lub równoważnym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dokumentem.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35768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TAK, potwierdzić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D1E6" w14:textId="77777777" w:rsidR="008A30B1" w:rsidRDefault="008A3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</w:p>
        </w:tc>
      </w:tr>
      <w:tr w:rsidR="008A30B1" w14:paraId="13CB5322" w14:textId="7777777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3E7C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F783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Urządzenia, moduły, przewody i akcesoria przeznaczone do czyszczenia, dezynfekcji albo sterylizacji muszą mieć określoną przez producenta metodę dekontaminacji. Jeżeli element wymaga demontażu przed dekontaminacją,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przeszkoli personel Zamawiającego w tym zakresie.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159D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DE448" w14:textId="77777777" w:rsidR="008A30B1" w:rsidRDefault="008A3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</w:p>
        </w:tc>
      </w:tr>
      <w:tr w:rsidR="008A30B1" w14:paraId="34E92400" w14:textId="77777777">
        <w:trPr>
          <w:cantSplit/>
          <w:trHeight w:val="578"/>
          <w:tblHeader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102EF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5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A84E2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Wykonawca przekaże harmonogram przeglądów, czynności konserwacyjnych, kalibracji i kontroli wymaganych przez producenta w okresie gwarancji i po jej zakończeniu.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8A7E5" w14:textId="77777777" w:rsidR="008A30B1" w:rsidRDefault="00A6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DD535" w14:textId="77777777" w:rsidR="008A30B1" w:rsidRDefault="008A3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Noto Sans Symbols" w:eastAsia="Noto Sans Symbols" w:hAnsi="Noto Sans Symbols" w:cs="Noto Sans Symbols"/>
                <w:color w:val="000000"/>
                <w:sz w:val="22"/>
                <w:szCs w:val="22"/>
              </w:rPr>
            </w:pPr>
          </w:p>
        </w:tc>
      </w:tr>
    </w:tbl>
    <w:p w14:paraId="6F16F45B" w14:textId="77777777" w:rsidR="008A30B1" w:rsidRDefault="00A60C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(*) Przez „czas reakcji” należy rozumieć czas, w którym serwis po otrzymaniu zgłoszenia potwierdzi jego przyjęcie i rozpocznie obsługę zgłoszenia, zgodnie z warunkami umowy. </w:t>
      </w:r>
    </w:p>
    <w:p w14:paraId="5EA93786" w14:textId="77777777" w:rsidR="008A30B1" w:rsidRDefault="00A60C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Forma obsługi może obejmować diagnostykę zdalną, telefoniczną lub przyjazd serwis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u, jeżeli jest wymagany.</w:t>
      </w:r>
    </w:p>
    <w:p w14:paraId="1CC4023F" w14:textId="77777777" w:rsidR="008A30B1" w:rsidRDefault="008A30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696FA50" w14:textId="77777777" w:rsidR="008A30B1" w:rsidRDefault="00A60C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Oświadczam, że oferowany powyżej system jest kompletny i będzie gotowy do użytkowania po uruchomieniu bez</w:t>
      </w:r>
    </w:p>
    <w:p w14:paraId="090D9739" w14:textId="77777777" w:rsidR="008A30B1" w:rsidRDefault="00A60C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ponoszenia dodatkowych nakładów finansowych. System oprócz spełnienia odpowiednich parametrów funkcjonalnych gwarantuje bezp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ieczeństwo pacjentów i personelu medycznego oraz zapewnia wymagany poziom świadczonych usług medycznych.</w:t>
      </w:r>
    </w:p>
    <w:p w14:paraId="696F161C" w14:textId="77777777" w:rsidR="008A30B1" w:rsidRDefault="00A60C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……………………………………………………..                                    ……………………………………………………</w:t>
      </w:r>
    </w:p>
    <w:p w14:paraId="65B0170C" w14:textId="77777777" w:rsidR="008A30B1" w:rsidRDefault="00A60C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(miejscowość i data)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(podpis upoważnionego przedstawiciela Wykonawcy)</w:t>
      </w:r>
    </w:p>
    <w:p w14:paraId="2F711043" w14:textId="77777777" w:rsidR="008A30B1" w:rsidRDefault="008A30B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8A30B1">
      <w:footerReference w:type="default" r:id="rId7"/>
      <w:pgSz w:w="11906" w:h="16838"/>
      <w:pgMar w:top="567" w:right="707" w:bottom="1276" w:left="851" w:header="708" w:footer="41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34C6D" w14:textId="77777777" w:rsidR="00A60CF1" w:rsidRDefault="00A60CF1">
      <w:pPr>
        <w:spacing w:after="0" w:line="240" w:lineRule="auto"/>
      </w:pPr>
      <w:r>
        <w:separator/>
      </w:r>
    </w:p>
  </w:endnote>
  <w:endnote w:type="continuationSeparator" w:id="0">
    <w:p w14:paraId="41393539" w14:textId="77777777" w:rsidR="00A60CF1" w:rsidRDefault="00A6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  <w:embedRegular r:id="rId1" w:fontKey="{EFC7F9E6-458B-404B-8702-51A3E2A2906B}"/>
    <w:embedBold r:id="rId2" w:fontKey="{50033A15-F857-4AFB-A749-D3E73B3748C2}"/>
    <w:embedItalic r:id="rId3" w:fontKey="{9AB04285-A5DE-42BF-9BE8-848BCB76BF43}"/>
  </w:font>
  <w:font w:name="Play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F78DFCDA-9054-41E0-B36F-FE994A24E93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D8963766-50F3-4AF9-8A34-EDCBF9A736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2C0C9" w14:textId="77777777" w:rsidR="008A30B1" w:rsidRDefault="00A60C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67B1C">
      <w:rPr>
        <w:noProof/>
        <w:color w:val="000000"/>
      </w:rPr>
      <w:t>1</w:t>
    </w:r>
    <w:r>
      <w:rPr>
        <w:color w:val="000000"/>
      </w:rPr>
      <w:fldChar w:fldCharType="end"/>
    </w:r>
  </w:p>
  <w:p w14:paraId="605AA7EC" w14:textId="77777777" w:rsidR="008A30B1" w:rsidRDefault="008A30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C6061" w14:textId="77777777" w:rsidR="00A60CF1" w:rsidRDefault="00A60CF1">
      <w:pPr>
        <w:spacing w:after="0" w:line="240" w:lineRule="auto"/>
      </w:pPr>
      <w:r>
        <w:separator/>
      </w:r>
    </w:p>
  </w:footnote>
  <w:footnote w:type="continuationSeparator" w:id="0">
    <w:p w14:paraId="48D9E58E" w14:textId="77777777" w:rsidR="00A60CF1" w:rsidRDefault="00A60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52DF"/>
    <w:multiLevelType w:val="multilevel"/>
    <w:tmpl w:val="0F463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B1"/>
    <w:rsid w:val="003167AA"/>
    <w:rsid w:val="003E27D3"/>
    <w:rsid w:val="004144CE"/>
    <w:rsid w:val="005044E8"/>
    <w:rsid w:val="008407B8"/>
    <w:rsid w:val="008A30B1"/>
    <w:rsid w:val="00A60CF1"/>
    <w:rsid w:val="00F13716"/>
    <w:rsid w:val="00F6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9CEB"/>
  <w15:docId w15:val="{A97B4C39-72F9-40E6-9CC9-6BEF5410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4019</Words>
  <Characters>24115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Pan Rafał</cp:lastModifiedBy>
  <cp:revision>5</cp:revision>
  <dcterms:created xsi:type="dcterms:W3CDTF">2026-09-07T06:25:00Z</dcterms:created>
  <dcterms:modified xsi:type="dcterms:W3CDTF">2026-09-07T08:03:00Z</dcterms:modified>
</cp:coreProperties>
</file>