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4A" w:rsidRDefault="002A1F4A" w:rsidP="002A1F4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bookmarkStart w:id="0" w:name="_GoBack"/>
      <w:bookmarkEnd w:id="0"/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2A1F4A" w:rsidRDefault="002A1F4A" w:rsidP="002A1F4A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2A1F4A" w:rsidRDefault="002A1F4A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2A1F4A" w:rsidRDefault="002A1F4A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C30B12" w:rsidRDefault="00C30B12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C30B12" w:rsidRPr="00BE154C" w:rsidRDefault="00C30B12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C30B12" w:rsidRPr="00BE154C" w:rsidRDefault="00C30B12" w:rsidP="00C30B12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Urządzenia</w:t>
      </w:r>
      <w:r>
        <w:rPr>
          <w:rFonts w:ascii="Arial" w:eastAsia="Calibri" w:hAnsi="Arial" w:cs="Arial"/>
          <w:b/>
          <w:color w:val="000000" w:themeColor="text1"/>
        </w:rPr>
        <w:t xml:space="preserve"> objętego częścią </w:t>
      </w:r>
      <w:r w:rsidR="00642DC6">
        <w:rPr>
          <w:rFonts w:ascii="Arial" w:eastAsia="Calibri" w:hAnsi="Arial" w:cs="Arial"/>
          <w:b/>
          <w:color w:val="000000" w:themeColor="text1"/>
        </w:rPr>
        <w:t>4</w:t>
      </w:r>
      <w:r w:rsidRPr="00BE154C">
        <w:rPr>
          <w:rFonts w:ascii="Arial" w:eastAsia="Calibri" w:hAnsi="Arial" w:cs="Arial"/>
          <w:b/>
          <w:color w:val="000000" w:themeColor="text1"/>
        </w:rPr>
        <w:t xml:space="preserve"> zamówienia</w:t>
      </w:r>
    </w:p>
    <w:p w:rsidR="00DA0CE3" w:rsidRDefault="00DA0CE3" w:rsidP="00E83DD9">
      <w:pPr>
        <w:suppressAutoHyphens/>
        <w:spacing w:line="283" w:lineRule="exact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A0CE3" w:rsidRDefault="00E83DD9" w:rsidP="00E83DD9">
      <w:pPr>
        <w:suppressAutoHyphens/>
        <w:spacing w:line="283" w:lineRule="exact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A0C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zestawu laparoskopowego (do operacji metodą laparoskopii w skład wchodzi </w:t>
      </w:r>
      <w:proofErr w:type="spellStart"/>
      <w:r w:rsidRPr="00DA0C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morcelator</w:t>
      </w:r>
      <w:proofErr w:type="spellEnd"/>
      <w:r w:rsidRPr="00DA0C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z pełnym oprzyrządowaniem) </w:t>
      </w:r>
    </w:p>
    <w:p w:rsidR="00DD7F3E" w:rsidRDefault="00E83DD9" w:rsidP="00E83DD9">
      <w:pPr>
        <w:suppressAutoHyphens/>
        <w:spacing w:line="283" w:lineRule="exact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A0C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dla potrzeb Bloku Operacyjnego- 1 komplet</w:t>
      </w:r>
    </w:p>
    <w:p w:rsidR="00DA0CE3" w:rsidRPr="00DA0CE3" w:rsidRDefault="00DA0CE3" w:rsidP="00E83DD9">
      <w:pPr>
        <w:suppressAutoHyphens/>
        <w:spacing w:line="283" w:lineRule="exact"/>
        <w:ind w:left="360"/>
        <w:jc w:val="center"/>
        <w:rPr>
          <w:rFonts w:ascii="Arial" w:eastAsia="Lucida Sans Unicode" w:hAnsi="Arial" w:cs="Arial"/>
          <w:b/>
          <w:iCs/>
          <w:color w:val="000000" w:themeColor="text1"/>
          <w:kern w:val="3"/>
          <w:sz w:val="24"/>
          <w:szCs w:val="24"/>
          <w:lang w:val="en-US" w:bidi="en-US"/>
        </w:rPr>
      </w:pPr>
    </w:p>
    <w:p w:rsidR="00E83DD9" w:rsidRDefault="00E83DD9" w:rsidP="00C30B12">
      <w:pPr>
        <w:suppressAutoHyphens/>
        <w:spacing w:line="283" w:lineRule="exact"/>
        <w:jc w:val="both"/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</w:pPr>
    </w:p>
    <w:p w:rsidR="00C30B12" w:rsidRPr="00C30B12" w:rsidRDefault="00C30B12" w:rsidP="00C30B12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val="en-US" w:bidi="en-US"/>
        </w:rPr>
      </w:pPr>
      <w:proofErr w:type="spellStart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Nazwa</w:t>
      </w:r>
      <w:proofErr w:type="spellEnd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oferowanego</w:t>
      </w:r>
      <w:proofErr w:type="spellEnd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urządzenia</w:t>
      </w:r>
      <w:proofErr w:type="spellEnd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:</w:t>
      </w:r>
      <w:r w:rsidRPr="00C30B12">
        <w:rPr>
          <w:rFonts w:ascii="Arial" w:eastAsia="Lucida Sans Unicode" w:hAnsi="Arial" w:cs="Arial"/>
          <w:color w:val="000000" w:themeColor="text1"/>
          <w:kern w:val="3"/>
          <w:lang w:val="en-US" w:bidi="en-US"/>
        </w:rPr>
        <w:t xml:space="preserve"> ................................................</w:t>
      </w:r>
    </w:p>
    <w:p w:rsidR="00C30B12" w:rsidRPr="00C30B12" w:rsidRDefault="00C30B12" w:rsidP="00C30B12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C30B1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C30B12" w:rsidRPr="00C30B12" w:rsidRDefault="00C30B12" w:rsidP="00C30B12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C30B12" w:rsidRPr="00C30B12" w:rsidRDefault="00C30B12" w:rsidP="00C30B12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C30B1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C30B12">
        <w:rPr>
          <w:rFonts w:ascii="Arial" w:eastAsia="GulimChe" w:hAnsi="Arial" w:cs="Arial"/>
          <w:b/>
          <w:color w:val="000000" w:themeColor="text1"/>
        </w:rPr>
        <w:t xml:space="preserve">rok produkcji  2025 r.  </w:t>
      </w:r>
      <w:r w:rsidRPr="00C30B12">
        <w:rPr>
          <w:rFonts w:ascii="Arial" w:eastAsia="GulimChe" w:hAnsi="Arial" w:cs="Arial"/>
          <w:color w:val="000000" w:themeColor="text1"/>
        </w:rPr>
        <w:t xml:space="preserve">  </w:t>
      </w:r>
    </w:p>
    <w:p w:rsidR="00C30B12" w:rsidRPr="00BE154C" w:rsidRDefault="00C30B12" w:rsidP="00C30B12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</w:p>
    <w:p w:rsidR="00C30B12" w:rsidRDefault="00C30B12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p w:rsidR="00DD7F3E" w:rsidRPr="00FE2500" w:rsidRDefault="00DD7F3E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A22752" w:rsidRPr="00096F1A" w:rsidTr="00C30B12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22752" w:rsidRDefault="00A227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22752" w:rsidRDefault="00A227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22752" w:rsidRDefault="00A227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A22752" w:rsidRDefault="00A227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EE3AD5" w:rsidRPr="00096F1A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FE2500" w:rsidRDefault="00EE3AD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096F1A" w:rsidRDefault="00EE3AD5" w:rsidP="00B268C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96F1A" w:rsidRDefault="00EE3AD5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96F1A" w:rsidRDefault="00EE3AD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17E25" w:rsidRPr="00096F1A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17E25" w:rsidRPr="00FE2500" w:rsidRDefault="00A17E2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5" w:rsidRPr="00096F1A" w:rsidRDefault="003A56DB" w:rsidP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 xml:space="preserve">Jednostka sterująca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morcelatora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t xml:space="preserve"> z przewodem sieciowym o długości min. 3 m.</w:t>
            </w:r>
            <w:r w:rsidRPr="00096F1A">
              <w:rPr>
                <w:rFonts w:ascii="Arial" w:hAnsi="Arial" w:cs="Arial"/>
                <w:color w:val="000000"/>
              </w:rPr>
              <w:br/>
              <w:t>Podłączenie włącznika nożnego i kabla silnika na panelu przednim.</w:t>
            </w:r>
            <w:r w:rsidRPr="00096F1A">
              <w:rPr>
                <w:rFonts w:ascii="Arial" w:hAnsi="Arial" w:cs="Arial"/>
                <w:color w:val="000000"/>
              </w:rPr>
              <w:br/>
              <w:t>Czytelny wyświetlacz pokazujący nastawioną prędkość obrotową silnika.</w:t>
            </w:r>
            <w:r w:rsidRPr="00096F1A">
              <w:rPr>
                <w:rFonts w:ascii="Arial" w:hAnsi="Arial" w:cs="Arial"/>
                <w:color w:val="000000"/>
              </w:rPr>
              <w:br/>
              <w:t xml:space="preserve">Funkcja ręcznej regulacji obrotów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morcelatora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t xml:space="preserve"> w zakresie 0-1000±100  RPM.</w:t>
            </w:r>
            <w:r w:rsidRPr="00096F1A">
              <w:rPr>
                <w:rFonts w:ascii="Arial" w:hAnsi="Arial" w:cs="Arial"/>
                <w:color w:val="000000"/>
              </w:rPr>
              <w:br/>
              <w:t>Funkcja pozwalająca wybrać jeden z 3 zakresów obrotów: niski ([100-400]±50 RPM), średni ([300-700] ±50  RPM) i wysoki ([500-1000] ±50  RPM).</w:t>
            </w:r>
            <w:r w:rsidRPr="00096F1A">
              <w:rPr>
                <w:rFonts w:ascii="Arial" w:hAnsi="Arial" w:cs="Arial"/>
                <w:color w:val="000000"/>
              </w:rPr>
              <w:br/>
              <w:t>Funkcja zmiany kierunku obrotów.</w:t>
            </w:r>
            <w:r w:rsidRPr="00096F1A">
              <w:rPr>
                <w:rFonts w:ascii="Arial" w:hAnsi="Arial" w:cs="Arial"/>
                <w:color w:val="000000"/>
              </w:rPr>
              <w:br/>
              <w:t>Klasa ochronności min. I.</w:t>
            </w:r>
            <w:r w:rsidRPr="00096F1A">
              <w:rPr>
                <w:rFonts w:ascii="Arial" w:hAnsi="Arial" w:cs="Arial"/>
                <w:color w:val="000000"/>
              </w:rPr>
              <w:br/>
              <w:t>Maksymalne wymiary 160x200x150 mm.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096F1A" w:rsidRDefault="000007AC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  <w:r w:rsidR="003A56DB" w:rsidRPr="00096F1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096F1A" w:rsidRDefault="00A17E2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096F1A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FE2500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2F" w:rsidRPr="00096F1A" w:rsidRDefault="003A56DB" w:rsidP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>Jednostka napędowa umożliwiająca przyłączenie rurki tnącej wraz z zaworem uszczelniającym przeznaczona do min. 200 cykli sterylizacji.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96F1A" w:rsidRDefault="007D1558" w:rsidP="00A307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  <w:r w:rsidR="003A56DB" w:rsidRPr="00096F1A">
              <w:rPr>
                <w:rFonts w:ascii="Arial" w:hAnsi="Arial" w:cs="Arial"/>
              </w:rPr>
              <w:t>, podać</w:t>
            </w:r>
            <w:r w:rsidR="004C260F" w:rsidRPr="00096F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96F1A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043102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D1" w:rsidRPr="00096F1A" w:rsidRDefault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>Środki do pielęgnacji silnika i jednostki napędowej:</w:t>
            </w:r>
          </w:p>
          <w:p w:rsidR="003A56DB" w:rsidRPr="00096F1A" w:rsidRDefault="003A56DB" w:rsidP="001907D1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 xml:space="preserve">smar w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spray’u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t xml:space="preserve"> ze specjalnym plastikowym adapterem służącym do połączenia z aluminiową w</w:t>
            </w:r>
            <w:r w:rsidR="001907D1" w:rsidRPr="00096F1A">
              <w:rPr>
                <w:rFonts w:ascii="Arial" w:hAnsi="Arial" w:cs="Arial"/>
                <w:color w:val="000000"/>
              </w:rPr>
              <w:t>kręcaną nasadką do czyszczenia</w:t>
            </w:r>
            <w:r w:rsidRPr="00096F1A">
              <w:rPr>
                <w:rFonts w:ascii="Arial" w:hAnsi="Arial" w:cs="Arial"/>
                <w:color w:val="000000"/>
              </w:rPr>
              <w:t>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043102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096F1A" w:rsidRDefault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 xml:space="preserve">Aluminiowa, wkręcana nasadka do czyszczenia i konserwacji mikrosilnika sprayem wymienionym w </w:t>
            </w:r>
            <w:r w:rsidRPr="00096F1A">
              <w:rPr>
                <w:rFonts w:ascii="Arial" w:hAnsi="Arial" w:cs="Arial"/>
                <w:color w:val="000000"/>
              </w:rPr>
              <w:lastRenderedPageBreak/>
              <w:t>punkcie 8 - 1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lastRenderedPageBreak/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043102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096F1A" w:rsidRDefault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 xml:space="preserve">Adapter do płukania posiadający specjalne złącze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Luer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t xml:space="preserve">-Lock o wymiarach ø 11,8 x 30 mm. Adapter służy do płukania jednostki napędowej wodą pod wysokim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cisnieniem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t>. 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08224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A106D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096F1A" w:rsidRDefault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 xml:space="preserve">Szczotki czyszczące do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morcelatora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t xml:space="preserve"> - zestaw. Zestaw składa się z 4 szczotek czyszczących o średnicach: ø 3,4,6 i 9 mm. Każda szczotka o długości 550mm. Szczotki wielorazowe, przeznaczone do sterylizacji. - 1 zestaw.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A106D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096F1A" w:rsidRDefault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>Uszczelki zapasowe:</w:t>
            </w:r>
            <w:r w:rsidRPr="00096F1A">
              <w:rPr>
                <w:rFonts w:ascii="Arial" w:hAnsi="Arial" w:cs="Arial"/>
                <w:color w:val="000000"/>
              </w:rPr>
              <w:br/>
              <w:t>-krzyżowa, średnica 32 mm, przeznaczona do sterylizacji – 10 szt.</w:t>
            </w:r>
            <w:r w:rsidRPr="00096F1A">
              <w:rPr>
                <w:rFonts w:ascii="Arial" w:hAnsi="Arial" w:cs="Arial"/>
                <w:color w:val="000000"/>
              </w:rPr>
              <w:br/>
              <w:t xml:space="preserve">-uszczelka 12-20 mm, przeznaczona do sterylizacji – 10 szt.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E81CFD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096F1A" w:rsidRDefault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>Jednorazowy, sterylny zestaw do aplikacji o Ø12mm dla pacjentów z ryzykiem epidemiologicznym. Zestaw składa się z jednej tuby tnącej o Ø12mm, długość robocza 15,5cm,  jednej uszczelki o śr. 12-20mm oraz jednej uszczelki krzyżowej o śr. 32mm. Cały zestaw sterylny. 1 op.(1 op. zawiera 5 sterylnych zestawów).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A106D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096F1A" w:rsidRDefault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>Jednorazowy, sterylny zestaw do aplikacji o Ø15mm dla pacjentów z ryzykiem epidemiologicznym. Zestaw składa się z jednej tuby tnącej o Ø15mm, długość robocza 15,5cm, jednej uszczelki o śr. 12-20mm oraz jednej uszczelki krzyżowej o śr. 32mm. Cały zestaw sterylny. 1 op.(1 op. zawiera 5 sterylnych zestawów).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5A67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F94512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DB" w:rsidRPr="00096F1A" w:rsidRDefault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 xml:space="preserve">Worek dedykowany do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morcelacji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t xml:space="preserve"> tkanek, Ø 160mm, pojemność 3,5l, prowadnica Ø 11,5mm / 34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Charr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t xml:space="preserve">.; wyposażony w 3 porty oznaczone różnymi kolorami oraz otwór główny ze ściągaczem / jednorazowego użytku /1 op. =10 szt.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56DB" w:rsidRPr="00096F1A" w:rsidTr="00A106D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56DB" w:rsidRPr="00FE2500" w:rsidRDefault="003A56D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6DB" w:rsidRPr="00096F1A" w:rsidRDefault="003A56DB">
            <w:pPr>
              <w:rPr>
                <w:rFonts w:ascii="Arial" w:hAnsi="Arial" w:cs="Arial"/>
                <w:color w:val="000000"/>
              </w:rPr>
            </w:pPr>
            <w:r w:rsidRPr="00096F1A">
              <w:rPr>
                <w:rFonts w:ascii="Arial" w:hAnsi="Arial" w:cs="Arial"/>
                <w:color w:val="000000"/>
              </w:rPr>
              <w:t xml:space="preserve">Kontener do sterylizacji - 1 szt. </w:t>
            </w:r>
            <w:r w:rsidRPr="00096F1A">
              <w:rPr>
                <w:rFonts w:ascii="Arial" w:hAnsi="Arial" w:cs="Arial"/>
                <w:color w:val="000000"/>
              </w:rPr>
              <w:br/>
              <w:t xml:space="preserve">- Bezobsługowy,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bezfiltrowy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t xml:space="preserve"> typu </w:t>
            </w:r>
            <w:proofErr w:type="spellStart"/>
            <w:r w:rsidRPr="00096F1A">
              <w:rPr>
                <w:rFonts w:ascii="Arial" w:hAnsi="Arial" w:cs="Arial"/>
                <w:color w:val="000000"/>
              </w:rPr>
              <w:t>BioBarrier</w:t>
            </w:r>
            <w:proofErr w:type="spellEnd"/>
            <w:r w:rsidRPr="00096F1A">
              <w:rPr>
                <w:rFonts w:ascii="Arial" w:hAnsi="Arial" w:cs="Arial"/>
                <w:color w:val="000000"/>
              </w:rPr>
              <w:br/>
              <w:t>- Wykonany z anodowanego aluminium z pokrywą, koszem perforowanym i matą silikonową</w:t>
            </w:r>
            <w:r w:rsidRPr="00096F1A">
              <w:rPr>
                <w:rFonts w:ascii="Arial" w:hAnsi="Arial" w:cs="Arial"/>
                <w:color w:val="000000"/>
              </w:rPr>
              <w:br/>
              <w:t>-  Wymiary zewnętrzne 465x280x100mm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F1A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56DB" w:rsidRPr="00096F1A" w:rsidRDefault="003A56D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87F" w:rsidRPr="00096F1A" w:rsidTr="00096F1A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73687F" w:rsidRPr="00096F1A" w:rsidRDefault="0073687F" w:rsidP="00096F1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6F1A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EA2830" w:rsidRPr="00096F1A" w:rsidTr="00FA48C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A2830" w:rsidRPr="00FE2500" w:rsidRDefault="00EA2830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2830" w:rsidRPr="00096F1A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A2830" w:rsidRPr="00FE2500" w:rsidRDefault="00EA2830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2830" w:rsidRPr="00096F1A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A2830" w:rsidRPr="00FE2500" w:rsidRDefault="00EA2830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2830" w:rsidRDefault="00EA283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29680D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096F1A" w:rsidRDefault="00096F1A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DE40EA" w:rsidRDefault="00DE40EA" w:rsidP="00DE40EA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…………………….                                                          ……………………………………………………</w:t>
      </w:r>
    </w:p>
    <w:p w:rsidR="00DE40EA" w:rsidRDefault="00A05153" w:rsidP="00DE40EA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E40EA">
        <w:rPr>
          <w:rFonts w:ascii="Arial" w:hAnsi="Arial" w:cs="Arial"/>
          <w:color w:val="000000" w:themeColor="text1"/>
          <w:sz w:val="16"/>
          <w:szCs w:val="16"/>
        </w:rPr>
        <w:t xml:space="preserve">(miejscowość i data)                  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</w:t>
      </w:r>
      <w:r w:rsidR="00DE40EA">
        <w:rPr>
          <w:rFonts w:ascii="Arial" w:hAnsi="Arial" w:cs="Arial"/>
          <w:color w:val="000000" w:themeColor="text1"/>
          <w:sz w:val="16"/>
          <w:szCs w:val="16"/>
        </w:rPr>
        <w:t xml:space="preserve">      (podpis upoważnionego przedstawiciela Wykonawcy)</w:t>
      </w:r>
    </w:p>
    <w:p w:rsidR="00096F1A" w:rsidRPr="00FE2500" w:rsidRDefault="00096F1A" w:rsidP="00DE40EA">
      <w:pPr>
        <w:pStyle w:val="NormalnyWeb"/>
        <w:contextualSpacing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096F1A" w:rsidRPr="00FE2500" w:rsidSect="00FC0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00" w:rsidRDefault="00F83200" w:rsidP="00974178">
      <w:r>
        <w:separator/>
      </w:r>
    </w:p>
  </w:endnote>
  <w:endnote w:type="continuationSeparator" w:id="0">
    <w:p w:rsidR="00F83200" w:rsidRDefault="00F83200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00" w:rsidRDefault="00F83200" w:rsidP="00974178">
      <w:r>
        <w:separator/>
      </w:r>
    </w:p>
  </w:footnote>
  <w:footnote w:type="continuationSeparator" w:id="0">
    <w:p w:rsidR="00F83200" w:rsidRDefault="00F83200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1A" w:rsidRPr="00642DC6" w:rsidRDefault="00096F1A" w:rsidP="00096F1A">
    <w:pPr>
      <w:pStyle w:val="Nagwek"/>
      <w:jc w:val="right"/>
      <w:rPr>
        <w:rFonts w:ascii="Arial" w:hAnsi="Arial" w:cs="Arial"/>
        <w:b/>
        <w:i/>
        <w:sz w:val="18"/>
        <w:szCs w:val="18"/>
      </w:rPr>
    </w:pPr>
    <w:r w:rsidRPr="00642DC6">
      <w:rPr>
        <w:rFonts w:ascii="Arial" w:hAnsi="Arial" w:cs="Arial"/>
        <w:b/>
        <w:i/>
        <w:sz w:val="18"/>
        <w:szCs w:val="18"/>
      </w:rPr>
      <w:t xml:space="preserve">Załącznik nr </w:t>
    </w:r>
    <w:r w:rsidR="00E83DD9" w:rsidRPr="00642DC6">
      <w:rPr>
        <w:rFonts w:ascii="Arial" w:hAnsi="Arial" w:cs="Arial"/>
        <w:b/>
        <w:i/>
        <w:sz w:val="18"/>
        <w:szCs w:val="18"/>
      </w:rPr>
      <w:t>2.4</w:t>
    </w:r>
    <w:r w:rsidRPr="00642DC6">
      <w:rPr>
        <w:rFonts w:ascii="Arial" w:hAnsi="Arial" w:cs="Arial"/>
        <w:b/>
        <w:i/>
        <w:sz w:val="18"/>
        <w:szCs w:val="18"/>
      </w:rPr>
      <w:t xml:space="preserve"> do SWZ</w:t>
    </w:r>
  </w:p>
  <w:p w:rsidR="0035482F" w:rsidRPr="00CD0B52" w:rsidRDefault="0035482F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35482F" w:rsidRDefault="003548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145DB"/>
    <w:multiLevelType w:val="hybridMultilevel"/>
    <w:tmpl w:val="47E20C8C"/>
    <w:lvl w:ilvl="0" w:tplc="D20E0CC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07B5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E7088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5C800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EE55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E220C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4A0F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0CED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00F65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33326B"/>
    <w:multiLevelType w:val="hybridMultilevel"/>
    <w:tmpl w:val="E140FF4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9791B"/>
    <w:multiLevelType w:val="hybridMultilevel"/>
    <w:tmpl w:val="BCFA50A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51CCA"/>
    <w:multiLevelType w:val="hybridMultilevel"/>
    <w:tmpl w:val="6D6C33C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76D13"/>
    <w:multiLevelType w:val="hybridMultilevel"/>
    <w:tmpl w:val="77486B0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28E763F0"/>
    <w:multiLevelType w:val="hybridMultilevel"/>
    <w:tmpl w:val="5BEA843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25B1E"/>
    <w:multiLevelType w:val="hybridMultilevel"/>
    <w:tmpl w:val="9970D15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D36"/>
    <w:multiLevelType w:val="hybridMultilevel"/>
    <w:tmpl w:val="B61E2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B56C2"/>
    <w:multiLevelType w:val="hybridMultilevel"/>
    <w:tmpl w:val="4DF0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D0AE7"/>
    <w:multiLevelType w:val="hybridMultilevel"/>
    <w:tmpl w:val="03E2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A70B58"/>
    <w:multiLevelType w:val="hybridMultilevel"/>
    <w:tmpl w:val="C622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</w:num>
  <w:num w:numId="3">
    <w:abstractNumId w:val="37"/>
  </w:num>
  <w:num w:numId="4">
    <w:abstractNumId w:val="1"/>
  </w:num>
  <w:num w:numId="5">
    <w:abstractNumId w:val="38"/>
  </w:num>
  <w:num w:numId="6">
    <w:abstractNumId w:val="5"/>
  </w:num>
  <w:num w:numId="7">
    <w:abstractNumId w:val="40"/>
  </w:num>
  <w:num w:numId="8">
    <w:abstractNumId w:val="25"/>
  </w:num>
  <w:num w:numId="9">
    <w:abstractNumId w:val="6"/>
  </w:num>
  <w:num w:numId="10">
    <w:abstractNumId w:val="35"/>
  </w:num>
  <w:num w:numId="11">
    <w:abstractNumId w:val="32"/>
  </w:num>
  <w:num w:numId="12">
    <w:abstractNumId w:val="7"/>
  </w:num>
  <w:num w:numId="13">
    <w:abstractNumId w:val="12"/>
  </w:num>
  <w:num w:numId="14">
    <w:abstractNumId w:val="22"/>
  </w:num>
  <w:num w:numId="15">
    <w:abstractNumId w:val="23"/>
  </w:num>
  <w:num w:numId="16">
    <w:abstractNumId w:val="28"/>
  </w:num>
  <w:num w:numId="17">
    <w:abstractNumId w:val="17"/>
  </w:num>
  <w:num w:numId="18">
    <w:abstractNumId w:val="3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20"/>
  </w:num>
  <w:num w:numId="25">
    <w:abstractNumId w:val="2"/>
  </w:num>
  <w:num w:numId="26">
    <w:abstractNumId w:val="34"/>
  </w:num>
  <w:num w:numId="27">
    <w:abstractNumId w:val="21"/>
  </w:num>
  <w:num w:numId="28">
    <w:abstractNumId w:val="26"/>
  </w:num>
  <w:num w:numId="29">
    <w:abstractNumId w:val="14"/>
  </w:num>
  <w:num w:numId="30">
    <w:abstractNumId w:val="8"/>
  </w:num>
  <w:num w:numId="31">
    <w:abstractNumId w:val="41"/>
  </w:num>
  <w:num w:numId="32">
    <w:abstractNumId w:val="24"/>
  </w:num>
  <w:num w:numId="33">
    <w:abstractNumId w:val="19"/>
  </w:num>
  <w:num w:numId="34">
    <w:abstractNumId w:val="31"/>
  </w:num>
  <w:num w:numId="35">
    <w:abstractNumId w:val="29"/>
  </w:num>
  <w:num w:numId="36">
    <w:abstractNumId w:val="15"/>
  </w:num>
  <w:num w:numId="37">
    <w:abstractNumId w:val="13"/>
  </w:num>
  <w:num w:numId="38">
    <w:abstractNumId w:val="33"/>
  </w:num>
  <w:num w:numId="39">
    <w:abstractNumId w:val="39"/>
  </w:num>
  <w:num w:numId="40">
    <w:abstractNumId w:val="36"/>
  </w:num>
  <w:num w:numId="41">
    <w:abstractNumId w:val="16"/>
  </w:num>
  <w:num w:numId="42">
    <w:abstractNumId w:val="10"/>
  </w:num>
  <w:num w:numId="43">
    <w:abstractNumId w:val="9"/>
  </w:num>
  <w:num w:numId="4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22C8"/>
    <w:rsid w:val="000024B4"/>
    <w:rsid w:val="000054C7"/>
    <w:rsid w:val="000065C9"/>
    <w:rsid w:val="00006DC4"/>
    <w:rsid w:val="00007A66"/>
    <w:rsid w:val="0001251A"/>
    <w:rsid w:val="0001297A"/>
    <w:rsid w:val="00013A52"/>
    <w:rsid w:val="000144E2"/>
    <w:rsid w:val="00014B58"/>
    <w:rsid w:val="00014CAC"/>
    <w:rsid w:val="0001555F"/>
    <w:rsid w:val="0001761C"/>
    <w:rsid w:val="0002011E"/>
    <w:rsid w:val="00021DB7"/>
    <w:rsid w:val="00023D26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4AB9"/>
    <w:rsid w:val="00065C9E"/>
    <w:rsid w:val="0007012A"/>
    <w:rsid w:val="0007037D"/>
    <w:rsid w:val="00070E6D"/>
    <w:rsid w:val="00072249"/>
    <w:rsid w:val="00072585"/>
    <w:rsid w:val="00072A26"/>
    <w:rsid w:val="00072DD8"/>
    <w:rsid w:val="0007332F"/>
    <w:rsid w:val="00075A97"/>
    <w:rsid w:val="00077610"/>
    <w:rsid w:val="00081795"/>
    <w:rsid w:val="0008224F"/>
    <w:rsid w:val="00083425"/>
    <w:rsid w:val="00084E2F"/>
    <w:rsid w:val="00087EB6"/>
    <w:rsid w:val="00091880"/>
    <w:rsid w:val="00092ABC"/>
    <w:rsid w:val="000935B8"/>
    <w:rsid w:val="0009448E"/>
    <w:rsid w:val="0009506F"/>
    <w:rsid w:val="00095F77"/>
    <w:rsid w:val="000966A6"/>
    <w:rsid w:val="00096F1A"/>
    <w:rsid w:val="000A02D4"/>
    <w:rsid w:val="000A04C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67B"/>
    <w:rsid w:val="000B3BF7"/>
    <w:rsid w:val="000B3C31"/>
    <w:rsid w:val="000B3E26"/>
    <w:rsid w:val="000B4089"/>
    <w:rsid w:val="000B6AF3"/>
    <w:rsid w:val="000B6B70"/>
    <w:rsid w:val="000C1CB4"/>
    <w:rsid w:val="000C2DA6"/>
    <w:rsid w:val="000C6334"/>
    <w:rsid w:val="000C65C9"/>
    <w:rsid w:val="000D158E"/>
    <w:rsid w:val="000D4504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1180"/>
    <w:rsid w:val="00111EEB"/>
    <w:rsid w:val="0011405D"/>
    <w:rsid w:val="00116ECA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D5C"/>
    <w:rsid w:val="00171729"/>
    <w:rsid w:val="00173170"/>
    <w:rsid w:val="00173329"/>
    <w:rsid w:val="00174033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87F6B"/>
    <w:rsid w:val="001907D1"/>
    <w:rsid w:val="0019087B"/>
    <w:rsid w:val="00190C42"/>
    <w:rsid w:val="00192AB9"/>
    <w:rsid w:val="001939B0"/>
    <w:rsid w:val="0019403A"/>
    <w:rsid w:val="00194121"/>
    <w:rsid w:val="001A0903"/>
    <w:rsid w:val="001A195F"/>
    <w:rsid w:val="001A20F0"/>
    <w:rsid w:val="001A5502"/>
    <w:rsid w:val="001A5CC4"/>
    <w:rsid w:val="001A5CF5"/>
    <w:rsid w:val="001A6114"/>
    <w:rsid w:val="001A7209"/>
    <w:rsid w:val="001A78FF"/>
    <w:rsid w:val="001A79BB"/>
    <w:rsid w:val="001A7DF3"/>
    <w:rsid w:val="001B006C"/>
    <w:rsid w:val="001B0D36"/>
    <w:rsid w:val="001B1492"/>
    <w:rsid w:val="001B258F"/>
    <w:rsid w:val="001B3443"/>
    <w:rsid w:val="001B357E"/>
    <w:rsid w:val="001B3F2D"/>
    <w:rsid w:val="001B6B9F"/>
    <w:rsid w:val="001C0660"/>
    <w:rsid w:val="001C577D"/>
    <w:rsid w:val="001D03B5"/>
    <w:rsid w:val="001D22A4"/>
    <w:rsid w:val="001D2ED6"/>
    <w:rsid w:val="001D7712"/>
    <w:rsid w:val="001D7C3F"/>
    <w:rsid w:val="001E1031"/>
    <w:rsid w:val="001E174E"/>
    <w:rsid w:val="001E2D44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4257"/>
    <w:rsid w:val="00215193"/>
    <w:rsid w:val="0022469A"/>
    <w:rsid w:val="00224C28"/>
    <w:rsid w:val="00224F19"/>
    <w:rsid w:val="002256AD"/>
    <w:rsid w:val="00227117"/>
    <w:rsid w:val="00234A08"/>
    <w:rsid w:val="002419AD"/>
    <w:rsid w:val="00243A40"/>
    <w:rsid w:val="00243B9D"/>
    <w:rsid w:val="00243F8B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68BF"/>
    <w:rsid w:val="002777C1"/>
    <w:rsid w:val="00280E04"/>
    <w:rsid w:val="002832E0"/>
    <w:rsid w:val="00284D96"/>
    <w:rsid w:val="00286C37"/>
    <w:rsid w:val="002907E2"/>
    <w:rsid w:val="00291AFE"/>
    <w:rsid w:val="00292DE4"/>
    <w:rsid w:val="0029374E"/>
    <w:rsid w:val="0029423B"/>
    <w:rsid w:val="00294555"/>
    <w:rsid w:val="0029680D"/>
    <w:rsid w:val="002974CF"/>
    <w:rsid w:val="002A064F"/>
    <w:rsid w:val="002A1F4A"/>
    <w:rsid w:val="002A3A70"/>
    <w:rsid w:val="002A3C65"/>
    <w:rsid w:val="002A5121"/>
    <w:rsid w:val="002A766D"/>
    <w:rsid w:val="002B0454"/>
    <w:rsid w:val="002B1A53"/>
    <w:rsid w:val="002B2CAE"/>
    <w:rsid w:val="002B2E57"/>
    <w:rsid w:val="002C0678"/>
    <w:rsid w:val="002C1AAA"/>
    <w:rsid w:val="002C21DE"/>
    <w:rsid w:val="002C28CB"/>
    <w:rsid w:val="002C332D"/>
    <w:rsid w:val="002C38E6"/>
    <w:rsid w:val="002C42C9"/>
    <w:rsid w:val="002C4335"/>
    <w:rsid w:val="002C4D19"/>
    <w:rsid w:val="002C5EF3"/>
    <w:rsid w:val="002C64F0"/>
    <w:rsid w:val="002C7FC7"/>
    <w:rsid w:val="002D0499"/>
    <w:rsid w:val="002D1F74"/>
    <w:rsid w:val="002D2B38"/>
    <w:rsid w:val="002D4554"/>
    <w:rsid w:val="002D4A57"/>
    <w:rsid w:val="002D4E71"/>
    <w:rsid w:val="002D581F"/>
    <w:rsid w:val="002D722F"/>
    <w:rsid w:val="002E2170"/>
    <w:rsid w:val="002E4EED"/>
    <w:rsid w:val="002E5C35"/>
    <w:rsid w:val="002E7B61"/>
    <w:rsid w:val="002F594E"/>
    <w:rsid w:val="002F7759"/>
    <w:rsid w:val="002F784B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1767B"/>
    <w:rsid w:val="00317EB4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152B"/>
    <w:rsid w:val="00343D0B"/>
    <w:rsid w:val="003454C9"/>
    <w:rsid w:val="003477DD"/>
    <w:rsid w:val="00347FAC"/>
    <w:rsid w:val="00347FDD"/>
    <w:rsid w:val="00350EAB"/>
    <w:rsid w:val="003520B4"/>
    <w:rsid w:val="0035210B"/>
    <w:rsid w:val="003522DC"/>
    <w:rsid w:val="0035482F"/>
    <w:rsid w:val="003553F0"/>
    <w:rsid w:val="00355510"/>
    <w:rsid w:val="00363847"/>
    <w:rsid w:val="00366C9D"/>
    <w:rsid w:val="00372796"/>
    <w:rsid w:val="0037317D"/>
    <w:rsid w:val="003767D5"/>
    <w:rsid w:val="00380A23"/>
    <w:rsid w:val="00382633"/>
    <w:rsid w:val="00384F17"/>
    <w:rsid w:val="00391B2F"/>
    <w:rsid w:val="00394406"/>
    <w:rsid w:val="00396374"/>
    <w:rsid w:val="00397B7E"/>
    <w:rsid w:val="003A32DE"/>
    <w:rsid w:val="003A461F"/>
    <w:rsid w:val="003A483E"/>
    <w:rsid w:val="003A4A28"/>
    <w:rsid w:val="003A4FDE"/>
    <w:rsid w:val="003A56DB"/>
    <w:rsid w:val="003A5B98"/>
    <w:rsid w:val="003A5E7A"/>
    <w:rsid w:val="003B1735"/>
    <w:rsid w:val="003B3442"/>
    <w:rsid w:val="003B53F1"/>
    <w:rsid w:val="003B78C0"/>
    <w:rsid w:val="003C102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38F9"/>
    <w:rsid w:val="003D4588"/>
    <w:rsid w:val="003E3357"/>
    <w:rsid w:val="003E6ACA"/>
    <w:rsid w:val="003E7B5E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68C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E03"/>
    <w:rsid w:val="004375B4"/>
    <w:rsid w:val="0044035E"/>
    <w:rsid w:val="0044078D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11F5"/>
    <w:rsid w:val="00464BEE"/>
    <w:rsid w:val="00464D0F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035B8"/>
    <w:rsid w:val="00512F1C"/>
    <w:rsid w:val="00513514"/>
    <w:rsid w:val="00513588"/>
    <w:rsid w:val="00520AD6"/>
    <w:rsid w:val="005218D5"/>
    <w:rsid w:val="005226A2"/>
    <w:rsid w:val="00523911"/>
    <w:rsid w:val="00524222"/>
    <w:rsid w:val="0052454C"/>
    <w:rsid w:val="00524C29"/>
    <w:rsid w:val="00525F6A"/>
    <w:rsid w:val="005277E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0268"/>
    <w:rsid w:val="005426F3"/>
    <w:rsid w:val="00544541"/>
    <w:rsid w:val="0054500E"/>
    <w:rsid w:val="00545065"/>
    <w:rsid w:val="00546998"/>
    <w:rsid w:val="00554AB3"/>
    <w:rsid w:val="005550C8"/>
    <w:rsid w:val="005556C3"/>
    <w:rsid w:val="0055669D"/>
    <w:rsid w:val="005579EB"/>
    <w:rsid w:val="005628BD"/>
    <w:rsid w:val="00564693"/>
    <w:rsid w:val="00565133"/>
    <w:rsid w:val="00566280"/>
    <w:rsid w:val="00566897"/>
    <w:rsid w:val="0056799B"/>
    <w:rsid w:val="0057149A"/>
    <w:rsid w:val="00576195"/>
    <w:rsid w:val="005761FA"/>
    <w:rsid w:val="005801F5"/>
    <w:rsid w:val="00581A58"/>
    <w:rsid w:val="00583C6B"/>
    <w:rsid w:val="005873C3"/>
    <w:rsid w:val="0059465E"/>
    <w:rsid w:val="00594D85"/>
    <w:rsid w:val="0059682B"/>
    <w:rsid w:val="00596AF3"/>
    <w:rsid w:val="0059764E"/>
    <w:rsid w:val="005A3AEF"/>
    <w:rsid w:val="005A3AF0"/>
    <w:rsid w:val="005A4F88"/>
    <w:rsid w:val="005A677E"/>
    <w:rsid w:val="005A6A3C"/>
    <w:rsid w:val="005A7DA4"/>
    <w:rsid w:val="005B077F"/>
    <w:rsid w:val="005B2FBE"/>
    <w:rsid w:val="005B4998"/>
    <w:rsid w:val="005B58E5"/>
    <w:rsid w:val="005C21E6"/>
    <w:rsid w:val="005C2A3C"/>
    <w:rsid w:val="005C37DC"/>
    <w:rsid w:val="005C3EC9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2AD7"/>
    <w:rsid w:val="00604304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75F"/>
    <w:rsid w:val="00617EEA"/>
    <w:rsid w:val="006207E1"/>
    <w:rsid w:val="006215AF"/>
    <w:rsid w:val="00624C79"/>
    <w:rsid w:val="00627C77"/>
    <w:rsid w:val="00627F54"/>
    <w:rsid w:val="0063021F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2DC6"/>
    <w:rsid w:val="00643C67"/>
    <w:rsid w:val="0064467B"/>
    <w:rsid w:val="00646EE2"/>
    <w:rsid w:val="0065030C"/>
    <w:rsid w:val="00650EB4"/>
    <w:rsid w:val="0065153A"/>
    <w:rsid w:val="006542CB"/>
    <w:rsid w:val="006602CE"/>
    <w:rsid w:val="0066192B"/>
    <w:rsid w:val="00663EA0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6D1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921"/>
    <w:rsid w:val="006A7B63"/>
    <w:rsid w:val="006B2D19"/>
    <w:rsid w:val="006B5312"/>
    <w:rsid w:val="006B5C78"/>
    <w:rsid w:val="006C0254"/>
    <w:rsid w:val="006C28B5"/>
    <w:rsid w:val="006C48D4"/>
    <w:rsid w:val="006C4B2C"/>
    <w:rsid w:val="006C74D5"/>
    <w:rsid w:val="006C7A1F"/>
    <w:rsid w:val="006D22D3"/>
    <w:rsid w:val="006D2630"/>
    <w:rsid w:val="006D2BFA"/>
    <w:rsid w:val="006D75E9"/>
    <w:rsid w:val="006D79E1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3DDB"/>
    <w:rsid w:val="006F4571"/>
    <w:rsid w:val="00700191"/>
    <w:rsid w:val="0070219F"/>
    <w:rsid w:val="007034BD"/>
    <w:rsid w:val="00703BF6"/>
    <w:rsid w:val="00703F31"/>
    <w:rsid w:val="0070449F"/>
    <w:rsid w:val="00704D1B"/>
    <w:rsid w:val="00705202"/>
    <w:rsid w:val="00705555"/>
    <w:rsid w:val="007060C0"/>
    <w:rsid w:val="007128DD"/>
    <w:rsid w:val="007132F7"/>
    <w:rsid w:val="00714EC6"/>
    <w:rsid w:val="0071688A"/>
    <w:rsid w:val="00716898"/>
    <w:rsid w:val="007169E5"/>
    <w:rsid w:val="007206AD"/>
    <w:rsid w:val="00720BB8"/>
    <w:rsid w:val="007226AB"/>
    <w:rsid w:val="00723894"/>
    <w:rsid w:val="00725D98"/>
    <w:rsid w:val="0073044E"/>
    <w:rsid w:val="00730CC7"/>
    <w:rsid w:val="007318A3"/>
    <w:rsid w:val="00731CA4"/>
    <w:rsid w:val="00732CDB"/>
    <w:rsid w:val="00735373"/>
    <w:rsid w:val="00735F7A"/>
    <w:rsid w:val="0073687F"/>
    <w:rsid w:val="007370B9"/>
    <w:rsid w:val="00737225"/>
    <w:rsid w:val="00741192"/>
    <w:rsid w:val="00741E62"/>
    <w:rsid w:val="0074318A"/>
    <w:rsid w:val="007438F8"/>
    <w:rsid w:val="0074399D"/>
    <w:rsid w:val="00744FCC"/>
    <w:rsid w:val="00745B0F"/>
    <w:rsid w:val="00745FBF"/>
    <w:rsid w:val="0074606F"/>
    <w:rsid w:val="007460E2"/>
    <w:rsid w:val="00746414"/>
    <w:rsid w:val="00746976"/>
    <w:rsid w:val="0075076D"/>
    <w:rsid w:val="00752417"/>
    <w:rsid w:val="00752A3F"/>
    <w:rsid w:val="00755DC3"/>
    <w:rsid w:val="0075605F"/>
    <w:rsid w:val="007628A4"/>
    <w:rsid w:val="007628C3"/>
    <w:rsid w:val="00762967"/>
    <w:rsid w:val="00765664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9FD"/>
    <w:rsid w:val="00797A76"/>
    <w:rsid w:val="00797CCB"/>
    <w:rsid w:val="007A1C6B"/>
    <w:rsid w:val="007A290E"/>
    <w:rsid w:val="007B3666"/>
    <w:rsid w:val="007B44F2"/>
    <w:rsid w:val="007B53ED"/>
    <w:rsid w:val="007B6E7E"/>
    <w:rsid w:val="007B74A1"/>
    <w:rsid w:val="007C0A24"/>
    <w:rsid w:val="007C2C54"/>
    <w:rsid w:val="007C2EB2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7F39FA"/>
    <w:rsid w:val="007F4584"/>
    <w:rsid w:val="007F48A8"/>
    <w:rsid w:val="008014E3"/>
    <w:rsid w:val="00801739"/>
    <w:rsid w:val="008020BF"/>
    <w:rsid w:val="00802FCC"/>
    <w:rsid w:val="00803310"/>
    <w:rsid w:val="00805B43"/>
    <w:rsid w:val="00805F00"/>
    <w:rsid w:val="00807E5E"/>
    <w:rsid w:val="008147CE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1DF2"/>
    <w:rsid w:val="008A230D"/>
    <w:rsid w:val="008A2A1B"/>
    <w:rsid w:val="008A2E3C"/>
    <w:rsid w:val="008A50C6"/>
    <w:rsid w:val="008B2F3A"/>
    <w:rsid w:val="008B62F9"/>
    <w:rsid w:val="008B6735"/>
    <w:rsid w:val="008B6E2B"/>
    <w:rsid w:val="008B6FB8"/>
    <w:rsid w:val="008C2037"/>
    <w:rsid w:val="008C4BF6"/>
    <w:rsid w:val="008C68E8"/>
    <w:rsid w:val="008C6FAB"/>
    <w:rsid w:val="008C7616"/>
    <w:rsid w:val="008C7CE7"/>
    <w:rsid w:val="008D0AAF"/>
    <w:rsid w:val="008D2BE2"/>
    <w:rsid w:val="008D3E0B"/>
    <w:rsid w:val="008D60FC"/>
    <w:rsid w:val="008E4EED"/>
    <w:rsid w:val="008E537A"/>
    <w:rsid w:val="008E687B"/>
    <w:rsid w:val="008E7A16"/>
    <w:rsid w:val="008F03FB"/>
    <w:rsid w:val="008F05A6"/>
    <w:rsid w:val="008F0AA1"/>
    <w:rsid w:val="008F3D15"/>
    <w:rsid w:val="008F68FB"/>
    <w:rsid w:val="008F7489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3A54"/>
    <w:rsid w:val="00953B0B"/>
    <w:rsid w:val="0095788A"/>
    <w:rsid w:val="009615ED"/>
    <w:rsid w:val="0096261A"/>
    <w:rsid w:val="009626F6"/>
    <w:rsid w:val="00962D4C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6093"/>
    <w:rsid w:val="00997F2C"/>
    <w:rsid w:val="009A22CE"/>
    <w:rsid w:val="009A2FDB"/>
    <w:rsid w:val="009B00C1"/>
    <w:rsid w:val="009B2E08"/>
    <w:rsid w:val="009C003B"/>
    <w:rsid w:val="009C09EE"/>
    <w:rsid w:val="009C2A0D"/>
    <w:rsid w:val="009C6BB3"/>
    <w:rsid w:val="009D162B"/>
    <w:rsid w:val="009D2B38"/>
    <w:rsid w:val="009D3B19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7AB"/>
    <w:rsid w:val="009F4B31"/>
    <w:rsid w:val="009F63C9"/>
    <w:rsid w:val="009F685E"/>
    <w:rsid w:val="009F68ED"/>
    <w:rsid w:val="009F7967"/>
    <w:rsid w:val="009F7F73"/>
    <w:rsid w:val="00A00A16"/>
    <w:rsid w:val="00A00F7E"/>
    <w:rsid w:val="00A041EA"/>
    <w:rsid w:val="00A05153"/>
    <w:rsid w:val="00A0674D"/>
    <w:rsid w:val="00A071B2"/>
    <w:rsid w:val="00A10750"/>
    <w:rsid w:val="00A12D9B"/>
    <w:rsid w:val="00A12E85"/>
    <w:rsid w:val="00A14744"/>
    <w:rsid w:val="00A16B48"/>
    <w:rsid w:val="00A17E25"/>
    <w:rsid w:val="00A21877"/>
    <w:rsid w:val="00A22752"/>
    <w:rsid w:val="00A22FB2"/>
    <w:rsid w:val="00A24A5C"/>
    <w:rsid w:val="00A25752"/>
    <w:rsid w:val="00A25E1D"/>
    <w:rsid w:val="00A269D5"/>
    <w:rsid w:val="00A302DB"/>
    <w:rsid w:val="00A30722"/>
    <w:rsid w:val="00A31C70"/>
    <w:rsid w:val="00A32AA8"/>
    <w:rsid w:val="00A36B46"/>
    <w:rsid w:val="00A37644"/>
    <w:rsid w:val="00A37AB4"/>
    <w:rsid w:val="00A4279E"/>
    <w:rsid w:val="00A43340"/>
    <w:rsid w:val="00A437B2"/>
    <w:rsid w:val="00A46B45"/>
    <w:rsid w:val="00A47F5A"/>
    <w:rsid w:val="00A51285"/>
    <w:rsid w:val="00A51D5C"/>
    <w:rsid w:val="00A51E4F"/>
    <w:rsid w:val="00A53CBD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10C2"/>
    <w:rsid w:val="00A734DD"/>
    <w:rsid w:val="00A738EB"/>
    <w:rsid w:val="00A739FF"/>
    <w:rsid w:val="00A74DA6"/>
    <w:rsid w:val="00A804DA"/>
    <w:rsid w:val="00A82499"/>
    <w:rsid w:val="00A84083"/>
    <w:rsid w:val="00A84321"/>
    <w:rsid w:val="00A874C0"/>
    <w:rsid w:val="00A90813"/>
    <w:rsid w:val="00A908DA"/>
    <w:rsid w:val="00A91498"/>
    <w:rsid w:val="00A91689"/>
    <w:rsid w:val="00A936CD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3398"/>
    <w:rsid w:val="00AC4A21"/>
    <w:rsid w:val="00AD0155"/>
    <w:rsid w:val="00AD2149"/>
    <w:rsid w:val="00AD304B"/>
    <w:rsid w:val="00AD3CF4"/>
    <w:rsid w:val="00AD3DEF"/>
    <w:rsid w:val="00AD4CBF"/>
    <w:rsid w:val="00AE0FF7"/>
    <w:rsid w:val="00AE3DEF"/>
    <w:rsid w:val="00AE794E"/>
    <w:rsid w:val="00AF07C8"/>
    <w:rsid w:val="00AF2593"/>
    <w:rsid w:val="00AF308F"/>
    <w:rsid w:val="00AF4AE0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68CB"/>
    <w:rsid w:val="00B27AA5"/>
    <w:rsid w:val="00B362FF"/>
    <w:rsid w:val="00B42B80"/>
    <w:rsid w:val="00B42CF4"/>
    <w:rsid w:val="00B4585B"/>
    <w:rsid w:val="00B50223"/>
    <w:rsid w:val="00B51D6F"/>
    <w:rsid w:val="00B531EE"/>
    <w:rsid w:val="00B54492"/>
    <w:rsid w:val="00B55FDD"/>
    <w:rsid w:val="00B60768"/>
    <w:rsid w:val="00B61F83"/>
    <w:rsid w:val="00B64C5A"/>
    <w:rsid w:val="00B65900"/>
    <w:rsid w:val="00B66105"/>
    <w:rsid w:val="00B71D50"/>
    <w:rsid w:val="00B735D3"/>
    <w:rsid w:val="00B73BC4"/>
    <w:rsid w:val="00B74D7A"/>
    <w:rsid w:val="00B74F7B"/>
    <w:rsid w:val="00B7778C"/>
    <w:rsid w:val="00B8078F"/>
    <w:rsid w:val="00B82141"/>
    <w:rsid w:val="00B82824"/>
    <w:rsid w:val="00B8347B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97EC5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5BB4"/>
    <w:rsid w:val="00BB6A48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C02678"/>
    <w:rsid w:val="00C03824"/>
    <w:rsid w:val="00C051DA"/>
    <w:rsid w:val="00C10101"/>
    <w:rsid w:val="00C11A86"/>
    <w:rsid w:val="00C13BD8"/>
    <w:rsid w:val="00C14F5E"/>
    <w:rsid w:val="00C15CCC"/>
    <w:rsid w:val="00C15EDD"/>
    <w:rsid w:val="00C1664D"/>
    <w:rsid w:val="00C16D25"/>
    <w:rsid w:val="00C22E4E"/>
    <w:rsid w:val="00C23562"/>
    <w:rsid w:val="00C252B6"/>
    <w:rsid w:val="00C264B6"/>
    <w:rsid w:val="00C303EB"/>
    <w:rsid w:val="00C30B12"/>
    <w:rsid w:val="00C33E46"/>
    <w:rsid w:val="00C4375D"/>
    <w:rsid w:val="00C43B95"/>
    <w:rsid w:val="00C44965"/>
    <w:rsid w:val="00C45D9A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71696"/>
    <w:rsid w:val="00C80535"/>
    <w:rsid w:val="00C847BB"/>
    <w:rsid w:val="00C85DDC"/>
    <w:rsid w:val="00C86572"/>
    <w:rsid w:val="00C86F99"/>
    <w:rsid w:val="00C87C1C"/>
    <w:rsid w:val="00C90A3D"/>
    <w:rsid w:val="00C90D10"/>
    <w:rsid w:val="00C912B5"/>
    <w:rsid w:val="00C922CF"/>
    <w:rsid w:val="00CA2BB4"/>
    <w:rsid w:val="00CA5122"/>
    <w:rsid w:val="00CA5D52"/>
    <w:rsid w:val="00CB7E3C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5D2F"/>
    <w:rsid w:val="00D06A82"/>
    <w:rsid w:val="00D07F9E"/>
    <w:rsid w:val="00D1002D"/>
    <w:rsid w:val="00D103B9"/>
    <w:rsid w:val="00D10C73"/>
    <w:rsid w:val="00D11C6D"/>
    <w:rsid w:val="00D13406"/>
    <w:rsid w:val="00D20418"/>
    <w:rsid w:val="00D21126"/>
    <w:rsid w:val="00D213CB"/>
    <w:rsid w:val="00D21DA1"/>
    <w:rsid w:val="00D26BBF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1111"/>
    <w:rsid w:val="00D92128"/>
    <w:rsid w:val="00D925E5"/>
    <w:rsid w:val="00D929BD"/>
    <w:rsid w:val="00D953DB"/>
    <w:rsid w:val="00DA08DA"/>
    <w:rsid w:val="00DA0CE3"/>
    <w:rsid w:val="00DA13A5"/>
    <w:rsid w:val="00DA1BAB"/>
    <w:rsid w:val="00DA2DC5"/>
    <w:rsid w:val="00DA3DE6"/>
    <w:rsid w:val="00DA5225"/>
    <w:rsid w:val="00DB041B"/>
    <w:rsid w:val="00DB25F2"/>
    <w:rsid w:val="00DB3924"/>
    <w:rsid w:val="00DB4F3F"/>
    <w:rsid w:val="00DB4F7A"/>
    <w:rsid w:val="00DC016F"/>
    <w:rsid w:val="00DC0A61"/>
    <w:rsid w:val="00DC27AA"/>
    <w:rsid w:val="00DC3DBC"/>
    <w:rsid w:val="00DC3EAD"/>
    <w:rsid w:val="00DC611C"/>
    <w:rsid w:val="00DC6D7C"/>
    <w:rsid w:val="00DC7A81"/>
    <w:rsid w:val="00DD0728"/>
    <w:rsid w:val="00DD1A62"/>
    <w:rsid w:val="00DD1E09"/>
    <w:rsid w:val="00DD2DBC"/>
    <w:rsid w:val="00DD62AC"/>
    <w:rsid w:val="00DD7F3E"/>
    <w:rsid w:val="00DE0391"/>
    <w:rsid w:val="00DE071F"/>
    <w:rsid w:val="00DE1D50"/>
    <w:rsid w:val="00DE20D3"/>
    <w:rsid w:val="00DE26C4"/>
    <w:rsid w:val="00DE40EA"/>
    <w:rsid w:val="00DF06C5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2E79"/>
    <w:rsid w:val="00E3394D"/>
    <w:rsid w:val="00E3450A"/>
    <w:rsid w:val="00E34948"/>
    <w:rsid w:val="00E35DB8"/>
    <w:rsid w:val="00E3633A"/>
    <w:rsid w:val="00E37316"/>
    <w:rsid w:val="00E37C64"/>
    <w:rsid w:val="00E40DFC"/>
    <w:rsid w:val="00E44F09"/>
    <w:rsid w:val="00E452B1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2989"/>
    <w:rsid w:val="00E63BE7"/>
    <w:rsid w:val="00E64559"/>
    <w:rsid w:val="00E64DCF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83DD9"/>
    <w:rsid w:val="00E90E0C"/>
    <w:rsid w:val="00E94AF3"/>
    <w:rsid w:val="00E95DA2"/>
    <w:rsid w:val="00E97206"/>
    <w:rsid w:val="00EA2830"/>
    <w:rsid w:val="00EA4195"/>
    <w:rsid w:val="00EA58DD"/>
    <w:rsid w:val="00EA7D11"/>
    <w:rsid w:val="00EB06C2"/>
    <w:rsid w:val="00EB0F39"/>
    <w:rsid w:val="00EB25D4"/>
    <w:rsid w:val="00EB51AB"/>
    <w:rsid w:val="00EB62BF"/>
    <w:rsid w:val="00EC3C6C"/>
    <w:rsid w:val="00EC4259"/>
    <w:rsid w:val="00EC42D3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1022"/>
    <w:rsid w:val="00F13062"/>
    <w:rsid w:val="00F16C7C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413"/>
    <w:rsid w:val="00F8153A"/>
    <w:rsid w:val="00F83200"/>
    <w:rsid w:val="00F8383A"/>
    <w:rsid w:val="00F870EE"/>
    <w:rsid w:val="00F87426"/>
    <w:rsid w:val="00F939AB"/>
    <w:rsid w:val="00F940F0"/>
    <w:rsid w:val="00F94BD3"/>
    <w:rsid w:val="00F9577A"/>
    <w:rsid w:val="00F97F7C"/>
    <w:rsid w:val="00FA0920"/>
    <w:rsid w:val="00FA1B5A"/>
    <w:rsid w:val="00FA5BD9"/>
    <w:rsid w:val="00FA712E"/>
    <w:rsid w:val="00FB16E0"/>
    <w:rsid w:val="00FB2DCB"/>
    <w:rsid w:val="00FB2E1A"/>
    <w:rsid w:val="00FB3C1D"/>
    <w:rsid w:val="00FB40D6"/>
    <w:rsid w:val="00FB6EFE"/>
    <w:rsid w:val="00FB7E9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2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21"/>
    <w:rPr>
      <w:vertAlign w:val="superscript"/>
    </w:rPr>
  </w:style>
  <w:style w:type="paragraph" w:customStyle="1" w:styleId="TableContents">
    <w:name w:val="Table Contents"/>
    <w:basedOn w:val="Normalny"/>
    <w:rsid w:val="00DD1A62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uiPriority w:val="99"/>
    <w:rsid w:val="002A1F4A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Piasecka</dc:creator>
  <cp:lastModifiedBy>basia</cp:lastModifiedBy>
  <cp:revision>132</cp:revision>
  <cp:lastPrinted>2022-12-19T10:05:00Z</cp:lastPrinted>
  <dcterms:created xsi:type="dcterms:W3CDTF">2023-09-25T06:54:00Z</dcterms:created>
  <dcterms:modified xsi:type="dcterms:W3CDTF">2025-06-16T17:49:00Z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