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b/>
          <w:i w:val="0"/>
          <w:szCs w:val="24"/>
        </w:rPr>
      </w:pPr>
      <w:r>
        <w:rPr>
          <w:rFonts w:ascii="Arial" w:hAnsi="Arial"/>
          <w:b/>
          <w:i w:val="0"/>
          <w:szCs w:val="24"/>
        </w:rPr>
        <w:t>SZPITAL SPECJALISTYCZNY IM. ŚWIĘTEJ RODZINY</w:t>
      </w: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b/>
          <w:i w:val="0"/>
          <w:szCs w:val="24"/>
        </w:rPr>
      </w:pPr>
      <w:r>
        <w:rPr>
          <w:rFonts w:ascii="Arial" w:hAnsi="Arial"/>
          <w:b/>
          <w:i w:val="0"/>
          <w:szCs w:val="24"/>
        </w:rPr>
        <w:t>SAMODZIELNY PUBLICZNY ZAKŁAD OPIEKI ZDROWOTNEJ</w:t>
      </w: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i w:val="0"/>
        </w:rPr>
      </w:pPr>
      <w:r>
        <w:rPr>
          <w:rFonts w:ascii="Arial" w:hAnsi="Arial"/>
          <w:b/>
          <w:i w:val="0"/>
          <w:szCs w:val="24"/>
        </w:rPr>
        <w:t>02-544 WARSZAWA, UL. ANTONIEGO JÓZEFA MADALIŃSKIEGO 25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i w:val="0"/>
        </w:rPr>
      </w:pPr>
      <w:r>
        <w:rPr>
          <w:rFonts w:ascii="Arial" w:hAnsi="Arial"/>
          <w:b/>
          <w:i w:val="0"/>
          <w:szCs w:val="24"/>
        </w:rPr>
        <w:t>SPECYFIKACJA ISTOTNYCH WARUNKÓW ZAMÓWIENIA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b/>
          <w:i w:val="0"/>
        </w:rPr>
      </w:pPr>
      <w:r>
        <w:rPr>
          <w:rFonts w:ascii="Arial" w:hAnsi="Arial"/>
          <w:b/>
          <w:i w:val="0"/>
        </w:rPr>
        <w:t>do przetargu nieograniczonego o wartości zamówienia poniżej 221.000 euro</w:t>
      </w: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na dostawę immunoglobuliny, nr postępowania 7/2018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opracowana przez Komisję Przetargową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ind w:left="2836" w:firstLine="709"/>
        <w:rPr>
          <w:rFonts w:ascii="Arial" w:hAnsi="Arial"/>
          <w:i w:val="0"/>
        </w:rPr>
      </w:pP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b/>
          <w:i w:val="0"/>
        </w:rPr>
        <w:t>Zatwierdzam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  <w:sz w:val="20"/>
        </w:rPr>
        <w:t>..........................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CD015A" w:rsidRDefault="00CD015A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lastRenderedPageBreak/>
        <w:t>I.</w:t>
      </w:r>
      <w:r>
        <w:rPr>
          <w:rFonts w:ascii="Arial" w:hAnsi="Arial"/>
          <w:b/>
          <w:i w:val="0"/>
        </w:rPr>
        <w:tab/>
        <w:t>Zamawiający.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Zamawiającym jest: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Szpital Specjalistyczny im. Świętej Rodziny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Samodzielny Publiczny Zakład Opieki Zdrowotnej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02-544 Warszawa, ul. Antoniego Józefa Madalińskiego 25</w:t>
      </w:r>
    </w:p>
    <w:p w:rsidR="00D33C5F" w:rsidRPr="00CD015A" w:rsidRDefault="009E0819">
      <w:pPr>
        <w:pStyle w:val="Tekstpodstawowy"/>
        <w:spacing w:line="100" w:lineRule="atLeast"/>
        <w:rPr>
          <w:rFonts w:ascii="Arial" w:hAnsi="Arial"/>
          <w:i w:val="0"/>
          <w:lang w:val="en-US"/>
        </w:rPr>
      </w:pPr>
      <w:r w:rsidRPr="00CD015A">
        <w:rPr>
          <w:rFonts w:ascii="Arial" w:hAnsi="Arial"/>
          <w:i w:val="0"/>
          <w:lang w:val="en-US"/>
        </w:rPr>
        <w:t xml:space="preserve">tel. 22 4502200, </w:t>
      </w:r>
      <w:proofErr w:type="spellStart"/>
      <w:r w:rsidRPr="00CD015A">
        <w:rPr>
          <w:rFonts w:ascii="Arial" w:hAnsi="Arial"/>
          <w:i w:val="0"/>
          <w:lang w:val="en-US"/>
        </w:rPr>
        <w:t>faks</w:t>
      </w:r>
      <w:proofErr w:type="spellEnd"/>
      <w:r w:rsidRPr="00CD015A">
        <w:rPr>
          <w:rFonts w:ascii="Arial" w:hAnsi="Arial"/>
          <w:i w:val="0"/>
          <w:lang w:val="en-US"/>
        </w:rPr>
        <w:t xml:space="preserve"> 22 4502264, e-mail sekretariat@szpitalmadalinskiego.pl.</w:t>
      </w:r>
    </w:p>
    <w:p w:rsidR="00D33C5F" w:rsidRPr="00CD015A" w:rsidRDefault="00D33C5F">
      <w:pPr>
        <w:pStyle w:val="Tekstpodstawowy"/>
        <w:spacing w:line="100" w:lineRule="atLeast"/>
        <w:rPr>
          <w:rFonts w:ascii="Arial" w:hAnsi="Arial"/>
          <w:i w:val="0"/>
          <w:lang w:val="en-US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II.</w:t>
      </w:r>
      <w:r>
        <w:rPr>
          <w:rFonts w:ascii="Arial" w:hAnsi="Arial"/>
          <w:b/>
          <w:i w:val="0"/>
        </w:rPr>
        <w:tab/>
        <w:t>Tryb udzielenia zamówienia.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Postępowanie o udzielenie zamówienia publicznego na dostawę immunoglobuliny, nr postępowania 7/2018, jest prowadzone w trybie przetargu nieograniczonego o wartości zamówienia poniżej 221.000 euro na podstawie art. 39. ustawy z dnia 29 stycznia 2004 r. - Prawo zamówień publicznych.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III.</w:t>
      </w:r>
      <w:r>
        <w:rPr>
          <w:rFonts w:ascii="Arial" w:hAnsi="Arial"/>
          <w:b/>
          <w:i w:val="0"/>
        </w:rPr>
        <w:tab/>
        <w:t>Opis przedmiotu zamówienia.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Przedmiotem zamówienia jest sprzedaż i sukcesywne dostarczanie do zamawiającego immunoglobuliny w ilościach i w asortymencie wymienionych w formularzu asortymentowo - cenowym, przedstawionym w Załączniku nr 2.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Standardy jakościowe leków są określone w pozwoleniach na dopuszczenie do obrotu.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Zamawiający nie dopuszcza składania ofert częściowych ani wariantowych. Zamawiający wymaga zaoferowania wszystkich leków objętych zamówieniem.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Zamawiający nie dopuszcza składania ofert wariantowych.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Kod CPV 33651520-9.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IV.</w:t>
      </w:r>
      <w:r>
        <w:rPr>
          <w:rFonts w:ascii="Arial" w:hAnsi="Arial"/>
          <w:b/>
          <w:i w:val="0"/>
        </w:rPr>
        <w:tab/>
        <w:t>Termin wykonania zamówienia.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Wymagany termin wykonania zamówienia zamawiający określa na 12 miesięcy od dnia zawarcia umowy. Zamawiający wymaga w tym terminie sukcesywnych dostaw zaoferowanych towarów stosownie do bieżących zamówień cząstkowych.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V.</w:t>
      </w:r>
      <w:r>
        <w:rPr>
          <w:rFonts w:ascii="Arial" w:hAnsi="Arial"/>
          <w:b/>
          <w:bCs/>
          <w:sz w:val="24"/>
          <w:szCs w:val="24"/>
        </w:rPr>
        <w:tab/>
        <w:t>Wymagania stawiane wykonawcom dotyczące treści oferty.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Zamawiający wymaga zaoferowania stałości cen netto leków przez okres obowiązywania umowy pod rygorem odrzucenia oferty.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Zamawiający dopuszcza w okresie obowiązywania umowy zmiany cen leków mających ceny urzędowe z chwilą rozpoczęcia obowiązywania nowej ceny urzędowej.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Zamawiający wymaga zaoferowania terminu dostawy towarów objętych zamówieniem cząstkowym nie dłuższego niż 5 dni roboczych od dnia złożenia tego zamówienia pod rygorem odrzucenia oferty.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Zamawiający wymaga zaoferowania terminu rozpatrzenia reklamacji nie dłuższego niż 5 dni roboczych pod rygorem odrzucenia oferty.</w:t>
      </w:r>
    </w:p>
    <w:p w:rsidR="00D33C5F" w:rsidRDefault="009E0819">
      <w:pPr>
        <w:widowControl w:val="0"/>
        <w:tabs>
          <w:tab w:val="left" w:pos="360"/>
        </w:tabs>
        <w:spacing w:line="100" w:lineRule="atLeast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Zamawiający wymaga zaoferowania terminu płatności nie krótszego niż 30 dni od daty dostawy towarów do zamawiającego pod rygorem odrzucenia oferty.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tabs>
          <w:tab w:val="left" w:pos="881"/>
        </w:tabs>
        <w:spacing w:line="100" w:lineRule="atLeast"/>
        <w:ind w:left="709" w:hanging="709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VI.</w:t>
      </w:r>
      <w:r>
        <w:rPr>
          <w:rFonts w:ascii="Arial" w:hAnsi="Arial"/>
          <w:b/>
          <w:i w:val="0"/>
        </w:rPr>
        <w:tab/>
        <w:t>Warunki jakie muszą spełniać wykonawcy ubiegający się o udzielenie zamówienia publicznego oraz opis sposobu dokonania oceny spełniania tych warunków.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O udzielenie zamówienia mogą ubiegać się wykonawcy, którzy: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1.</w:t>
      </w:r>
      <w:r>
        <w:rPr>
          <w:rFonts w:ascii="Arial" w:hAnsi="Arial"/>
          <w:i w:val="0"/>
        </w:rPr>
        <w:tab/>
        <w:t>Posiadają kompetencje lub uprawnienia do prowadzenia określonej działalności zawodowej czyli posiadają zezwolenie lub koncesję na prowadzenie hurtowni farmaceutycznej.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2.</w:t>
      </w:r>
      <w:r>
        <w:rPr>
          <w:rFonts w:ascii="Arial" w:hAnsi="Arial"/>
          <w:i w:val="0"/>
        </w:rPr>
        <w:tab/>
        <w:t xml:space="preserve">Nie podlegają wykluczeniu na podstawie przesłanek określonych w art. 24 ust. 1 </w:t>
      </w:r>
      <w:proofErr w:type="spellStart"/>
      <w:r>
        <w:rPr>
          <w:rFonts w:ascii="Arial" w:hAnsi="Arial"/>
          <w:i w:val="0"/>
        </w:rPr>
        <w:t>pkt</w:t>
      </w:r>
      <w:proofErr w:type="spellEnd"/>
      <w:r>
        <w:rPr>
          <w:rFonts w:ascii="Arial" w:hAnsi="Arial"/>
          <w:i w:val="0"/>
        </w:rPr>
        <w:t> 12 - 23 ustawy Prawo zamówień publicznych.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Jeżeli ofertę składają wykonawcy występujący wspólnie, to powyższy warunek muszą spełniać łącznie wszyscy wykonawcy występujący wspólnie, zaś niepodleganie </w:t>
      </w:r>
      <w:r>
        <w:rPr>
          <w:rFonts w:ascii="Arial" w:hAnsi="Arial"/>
          <w:i w:val="0"/>
        </w:rPr>
        <w:lastRenderedPageBreak/>
        <w:t>wykluczeniu musi dotyczyć każdego z wykonawców występujących wspólnie.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Ocena spełniania warunków udziału będzie dokonana w oparciu o oświadczenie wykonawcy w</w:t>
      </w:r>
      <w:r>
        <w:rPr>
          <w:rFonts w:ascii="Arial" w:hAnsi="Arial"/>
          <w:i w:val="0"/>
          <w:szCs w:val="24"/>
        </w:rPr>
        <w:t>edług formuły spełnia - nie spełnia.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VII.</w:t>
      </w:r>
      <w:r>
        <w:rPr>
          <w:rFonts w:ascii="Arial" w:hAnsi="Arial"/>
          <w:b/>
          <w:i w:val="0"/>
        </w:rPr>
        <w:tab/>
        <w:t>Wymagane dokumenty.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Wykonawca składa ofertę zawierającą następujące dokumenty: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1.</w:t>
      </w:r>
      <w:r>
        <w:rPr>
          <w:rFonts w:ascii="Arial" w:hAnsi="Arial"/>
          <w:i w:val="0"/>
        </w:rPr>
        <w:tab/>
        <w:t>Formularz oferty sporządzony według wzoru podanego w Załączniku nr 1.</w:t>
      </w:r>
    </w:p>
    <w:p w:rsidR="00D33C5F" w:rsidRDefault="009E0819">
      <w:pPr>
        <w:pStyle w:val="Tekstpodstawowy"/>
        <w:widowControl w:val="0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2.</w:t>
      </w:r>
      <w:r>
        <w:rPr>
          <w:rFonts w:ascii="Arial" w:hAnsi="Arial"/>
          <w:i w:val="0"/>
        </w:rPr>
        <w:tab/>
        <w:t>Formularz asortymentowo - cenowy sporządzony według wzoru podanego w Załączniku nr 2.</w:t>
      </w:r>
    </w:p>
    <w:p w:rsidR="00D33C5F" w:rsidRDefault="009E0819">
      <w:pPr>
        <w:pStyle w:val="Tekstpodstawowy"/>
        <w:widowControl w:val="0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3.</w:t>
      </w:r>
      <w:r>
        <w:rPr>
          <w:rFonts w:ascii="Arial" w:hAnsi="Arial"/>
          <w:i w:val="0"/>
        </w:rPr>
        <w:tab/>
        <w:t>Oświadczenie o spełnianiu warunków udziału w postępowaniu i niepodleganiu wykluczeniu z postępowania, Jeżeli wykonawca korzysta z podwykonawców lub z zasobów innych podmiotów, to przestawia również oświadczenia dotyczące tych podwykonawców lub podmiotów.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4.</w:t>
      </w:r>
      <w:r>
        <w:rPr>
          <w:rFonts w:ascii="Arial" w:hAnsi="Arial"/>
          <w:i w:val="0"/>
        </w:rPr>
        <w:tab/>
        <w:t>Dokument, w którym wykonawcy występujący wspólnie ustanawiają pełnomocnika do reprezentowania ich w postępowaniu lub reprezentowania w postępowaniu i zawarcia umowy w sprawie zamówienia publicznego, jeżeli ofertę składają wykonawcy występujący wspólnie.</w:t>
      </w:r>
    </w:p>
    <w:p w:rsidR="00D33C5F" w:rsidRDefault="009E0819">
      <w:pPr>
        <w:pStyle w:val="Tekstpodstawowy"/>
        <w:widowControl w:val="0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5.</w:t>
      </w:r>
      <w:r>
        <w:rPr>
          <w:rFonts w:ascii="Arial" w:hAnsi="Arial"/>
          <w:i w:val="0"/>
        </w:rPr>
        <w:tab/>
        <w:t>Pełnomocnictwo do podpisania oferty, jeżeli jest ona podpisana przez osobę lub osoby nie wymienione w dokumencie określającym status prawny wykonawcy.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Wszystkie dokumenty sporządzane przez wykonawcę muszą być podpisane przez upoważnionych przedstawicieli wykonawcy, wymienionych w dokumencie określającym status prawny wykonawcy lub w pełnomocnictwie.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Brak któregokolwiek z wymaganych dokumentów lub złożenie dokumentów w niewłaściwej formie (np. brak podpisu osoby uprawnionej) spowoduje wykluczenie wykonawcy albo odrzucenie oferty z zastrzeżeniem art. 26. ust. 3. ustawy Prawo zamówień publicznych.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 terminie 3 dni od opublikowania przez zamawiającego na stronie internetowej www.szpitalmadalinskiego.pl informacji dotyczących kwoty, jaką zamawiający zamierza przeznaczyć na sfinansowanie zamówienia, firm oraz adresów wykonawców, którzy złożyli oferty w terminie oraz ceny, terminu wykonania zamówienia, okresu gwarancji i warunków płatności zawartych w ofertach, wykonawcy którzy złożyli oferty zobowiązani są przekazać zamawiającemu oświadczenie o przynależności lub braku przynależności do tej samej grupy kapitałowej. Wraz ze złożeniem oświadczenia wykonawca może przedstawić dowody, że powiązania z innym wykonawcą nie prowadzą do zakłócenia konkurencji w postępowaniu o udzielenie zamówienia.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Zamawiający skorzysta z uprawnienia wynikającego z art. 24aa ustawy Prawo zamówień publicznych, tj. najpierw dokona oceny ofert, a następnie zbada, czy wykonawca, którego oferta została oceniona jako najkorzystniejsza, nie podlega wykluczeniu oraz spełnia warunki udziału w postępowaniu.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Wykonawca, którego oferta zostanie oceniona jako najkorzystniejsza, zobowiązany będzie przedstawić zamawiającemu zezwolenie lub koncesję na prowadzenie hurtowni farmaceutycznej, a także zezwolenie lub koncesję na obrót środkami odurzającymi, jeżeli wykonawca ubiega się o zamówienie na dostawę tych środków oraz oświadczenie, sporządzone przez wykonawcę w sposób przez niego przyjęty, że wszystkie oferowane przez niego towary są zarejestrowane i dopuszczone do obrotu w Polsce.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Jeżeli Wykonawca przewidział w ofercie korzystanie z podwykonawców, to przedstawia również dokumenty dotyczące tych podwykonawców.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Jeżeli ofertę składają wykonawcy występujący wspólnie, to przedstawiają dokumenty dotyczące każdego z wykonawców występujących wspólnie.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Wszystkie dokumenty należy przedstawić w oryginałach lub kopiach poświadczonych za zgodność z oryginałem przez osobę lub osoby podpisujące ofertę. Do dokumentów sporządzonych w językach obcych należy dołączyć tłumaczenie na język polski.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lastRenderedPageBreak/>
        <w:t>VIII.</w:t>
      </w:r>
      <w:r>
        <w:rPr>
          <w:rFonts w:ascii="Arial" w:hAnsi="Arial"/>
          <w:b/>
          <w:i w:val="0"/>
        </w:rPr>
        <w:tab/>
        <w:t>Wymagania dotyczące wadium.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Zamawiający nie wymaga wniesienia wadium.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tabs>
          <w:tab w:val="left" w:pos="954"/>
        </w:tabs>
        <w:spacing w:line="100" w:lineRule="atLeast"/>
        <w:ind w:left="709" w:hanging="709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IX.</w:t>
      </w:r>
      <w:r>
        <w:rPr>
          <w:rFonts w:ascii="Arial" w:hAnsi="Arial"/>
          <w:b/>
          <w:i w:val="0"/>
        </w:rPr>
        <w:tab/>
        <w:t>Tryb udzielania wyjaśnień oraz informacje o sposobie kontaktowania się zamawiającego z wykonawcami.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Wykonawca może zwracać się do Zamawiającego o wyjaśnienia wątpliwości związanych ze Specyfikacją Istotnych Warunków Zamówienia. Zamawiający udzieli odpowiedzi pod warunkiem, że zapytanie dotrze do Zamawiającego nie później niż do końca dnia, w którym upływa połowa wyznaczonego terminu składania ofert. Odpowiedź zostanie zamieszczona na stronie internetowej zamawiającego www.szpitalmadalinskiego.pl bez wskazania źródła zapytania, nie później niż na 6 dni przed upływem terminu składania ofert.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Oświadczenia, wnioski, zawiadomienia oraz informacje zamawiający i wykonawcy przekazują pisemnie, faksem lub pocztą elektroniczną. Oświadczenia, wnioski, zawiadomienia oraz informacje uważa się za złożone w terminie, jeżeli ich treść dotarła do adresata przed upływem terminu. Przy przesyłaniu wiadomości pocztą elektroniczną należy żądać przesłania potwierdzenia otrzymania wiadomości.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X.</w:t>
      </w:r>
      <w:r>
        <w:rPr>
          <w:rFonts w:ascii="Arial" w:hAnsi="Arial"/>
          <w:b/>
          <w:i w:val="0"/>
        </w:rPr>
        <w:tab/>
        <w:t>Osoby uprawnione do kontaktowania się z wykonawcami.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Do kontaktowania się z wykonawcami są upoważnieni: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 sprawach merytorycznych – Krystyna Sulińska, Apteka szpitalna, tel. 22 4502216 lub 22 4502265, faks 22 4502264, e-mail apteka@szpitalmadalinskiego.pl;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w sprawach proceduralnych - Tomasz </w:t>
      </w:r>
      <w:proofErr w:type="spellStart"/>
      <w:r>
        <w:rPr>
          <w:rFonts w:ascii="Arial" w:hAnsi="Arial"/>
          <w:i w:val="0"/>
        </w:rPr>
        <w:t>Stopiński</w:t>
      </w:r>
      <w:proofErr w:type="spellEnd"/>
      <w:r>
        <w:rPr>
          <w:rFonts w:ascii="Arial" w:hAnsi="Arial"/>
          <w:i w:val="0"/>
        </w:rPr>
        <w:t>, Dział Zamówień Publicznych, tel. 22 4502284, faks 22 4502236, e-mail zam.publiczne@szpitalmadalinskiego.pl.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XI.</w:t>
      </w:r>
      <w:r>
        <w:rPr>
          <w:rFonts w:ascii="Arial" w:hAnsi="Arial"/>
          <w:b/>
          <w:i w:val="0"/>
        </w:rPr>
        <w:tab/>
        <w:t>Termin związania ofertą.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Wykonawca jest związany ofertą przez okres 30 dni od upływu terminu składania ofert.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XII.</w:t>
      </w:r>
      <w:r>
        <w:rPr>
          <w:rFonts w:ascii="Arial" w:hAnsi="Arial"/>
          <w:b/>
          <w:i w:val="0"/>
        </w:rPr>
        <w:tab/>
        <w:t>Opis sposobu przygotowania oferty.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1.</w:t>
      </w:r>
      <w:r>
        <w:rPr>
          <w:rFonts w:ascii="Arial" w:hAnsi="Arial"/>
          <w:i w:val="0"/>
        </w:rPr>
        <w:tab/>
        <w:t>Wykonawca sporządza i przedstawia ofertę zgodnie z wymaganiami określonymi w Specyfikacji Istotnych Warunków Zamówienia.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2.</w:t>
      </w:r>
      <w:r>
        <w:rPr>
          <w:rFonts w:ascii="Arial" w:hAnsi="Arial"/>
          <w:i w:val="0"/>
        </w:rPr>
        <w:tab/>
        <w:t>Ofertę należy sporządzić w języku polskim.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3.</w:t>
      </w:r>
      <w:r>
        <w:rPr>
          <w:rFonts w:ascii="Arial" w:hAnsi="Arial"/>
          <w:i w:val="0"/>
        </w:rPr>
        <w:tab/>
        <w:t>Formularz oferty należy sporządzić zgodnie ze wzorem podanym w Załączniku nr 1. Ceny należy podać w PLN.</w:t>
      </w:r>
      <w:r>
        <w:rPr>
          <w:rFonts w:ascii="Arial" w:hAnsi="Arial"/>
          <w:i w:val="0"/>
          <w:szCs w:val="24"/>
        </w:rPr>
        <w:t xml:space="preserve"> Terminy wykonania zamówienia i rozpatrzenia reklamacji należy podać nie dłuższe niż 5 dni roboczych.</w:t>
      </w:r>
    </w:p>
    <w:p w:rsidR="00D33C5F" w:rsidRDefault="009E0819">
      <w:pPr>
        <w:pStyle w:val="Tekstpodstawowy"/>
        <w:widowControl w:val="0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4.</w:t>
      </w:r>
      <w:r>
        <w:rPr>
          <w:rFonts w:ascii="Arial" w:hAnsi="Arial"/>
          <w:i w:val="0"/>
        </w:rPr>
        <w:tab/>
        <w:t>Formularz asortymentowo - cenowy należy sporządzić zgodnie ze wzorem podanym w Załączniku nr 2. Ceny i wartości towarów należy podać w PLN.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5.</w:t>
      </w:r>
      <w:r>
        <w:rPr>
          <w:rFonts w:ascii="Arial" w:hAnsi="Arial"/>
          <w:i w:val="0"/>
        </w:rPr>
        <w:tab/>
        <w:t>Wszystkie dokumenty składające się na ofertę - pod rygorem jej odrzucenia - muszą być podpisane przez upoważnionego przedstawiciela lub upoważnionych przedstawicieli wykonawcy.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6.</w:t>
      </w:r>
      <w:r>
        <w:rPr>
          <w:rFonts w:ascii="Arial" w:hAnsi="Arial"/>
          <w:i w:val="0"/>
        </w:rPr>
        <w:tab/>
        <w:t>Wszystkie poprawki w treści oferty winny być parafowane przez osobę lub osoby podpisujące ofertę.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7.</w:t>
      </w:r>
      <w:r>
        <w:rPr>
          <w:rFonts w:ascii="Arial" w:hAnsi="Arial"/>
          <w:i w:val="0"/>
        </w:rPr>
        <w:tab/>
        <w:t>Wszelkie koszty związane z przygotowaniem i złożeniem oferty ponoszą wykonawcy.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Cs/>
        </w:rPr>
      </w:pPr>
      <w:r>
        <w:rPr>
          <w:rFonts w:ascii="Arial" w:hAnsi="Arial"/>
          <w:i w:val="0"/>
        </w:rPr>
        <w:t>8.</w:t>
      </w:r>
      <w:r>
        <w:rPr>
          <w:rFonts w:ascii="Arial" w:hAnsi="Arial"/>
          <w:i w:val="0"/>
        </w:rPr>
        <w:tab/>
        <w:t>Ofertę zawierającą wszystkie wymagane dokumenty należy umieścić w zamkniętej kopercie opatrzonej imieniem i nazwiskiem lub nazwą i adresem wykonawcy oraz napisem:</w:t>
      </w: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iCs/>
        </w:rPr>
      </w:pPr>
      <w:r>
        <w:rPr>
          <w:rFonts w:ascii="Arial" w:hAnsi="Arial"/>
          <w:iCs/>
        </w:rPr>
        <w:t>„Oferta na przetarg nieograniczony na dostawę leków.</w:t>
      </w: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i w:val="0"/>
        </w:rPr>
      </w:pPr>
      <w:r>
        <w:rPr>
          <w:rFonts w:ascii="Arial" w:hAnsi="Arial"/>
          <w:iCs/>
        </w:rPr>
        <w:t xml:space="preserve">Nie otwierać do dnia </w:t>
      </w:r>
      <w:r w:rsidR="009E49BB">
        <w:rPr>
          <w:rFonts w:ascii="Arial" w:hAnsi="Arial"/>
          <w:iCs/>
        </w:rPr>
        <w:t>01.03</w:t>
      </w:r>
      <w:r>
        <w:rPr>
          <w:rFonts w:ascii="Arial" w:hAnsi="Arial"/>
          <w:iCs/>
        </w:rPr>
        <w:t>.2018 r. do godz. 10:15.”</w:t>
      </w:r>
    </w:p>
    <w:p w:rsidR="00D33C5F" w:rsidRDefault="009E0819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  <w:r>
        <w:rPr>
          <w:rFonts w:ascii="Arial" w:hAnsi="Arial"/>
          <w:i w:val="0"/>
        </w:rPr>
        <w:t>9.</w:t>
      </w:r>
      <w:r>
        <w:rPr>
          <w:rFonts w:ascii="Arial" w:hAnsi="Arial"/>
          <w:i w:val="0"/>
        </w:rPr>
        <w:tab/>
        <w:t xml:space="preserve">Jeżeli oferta będzie dostarczana zamawiającemu pocztą lub kurierem, to kopertę z ofertą, oznakowaną w sposób podany w p. 8., należy włożyć do opakowania transportowego (np. operatora pocztowego lub firmy kurierskiej) w taki sposób, aby przy otwieraniu opakowania transportowego nie otworzyć koperty z ofertą. </w:t>
      </w:r>
      <w:r>
        <w:rPr>
          <w:rFonts w:ascii="Arial" w:hAnsi="Arial"/>
          <w:i w:val="0"/>
        </w:rPr>
        <w:lastRenderedPageBreak/>
        <w:t>Opakowanie transportowe nie będzie uważane za kopertę z ofertą, której nie wolno otworzyć przed terminem otwarcia ofert, i nie może być oznakowane w sposób podany w p. 8.</w:t>
      </w:r>
    </w:p>
    <w:p w:rsidR="00D33C5F" w:rsidRDefault="00D33C5F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XIII.</w:t>
      </w:r>
      <w:r>
        <w:rPr>
          <w:rFonts w:ascii="Arial" w:hAnsi="Arial"/>
          <w:b/>
          <w:i w:val="0"/>
        </w:rPr>
        <w:tab/>
        <w:t>Miejsce i termin składania oraz otwarcia ofert.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 xml:space="preserve">Oferty należy składać do dnia </w:t>
      </w:r>
      <w:r w:rsidR="009E49BB">
        <w:rPr>
          <w:rFonts w:ascii="Arial" w:hAnsi="Arial"/>
          <w:i w:val="0"/>
        </w:rPr>
        <w:t>1 marca</w:t>
      </w:r>
      <w:r>
        <w:rPr>
          <w:rFonts w:ascii="Arial" w:hAnsi="Arial"/>
          <w:i w:val="0"/>
        </w:rPr>
        <w:t xml:space="preserve"> r. do godz. 10:00 w siedzibie zamawiającego - Warszawa, ul. Antoniego Józefa Madalińskiego 25 - w Kancelarii Szpitala. Otwarcie ofert nastąpi w dniu </w:t>
      </w:r>
      <w:r w:rsidR="009E49BB">
        <w:rPr>
          <w:rFonts w:ascii="Arial" w:hAnsi="Arial"/>
          <w:i w:val="0"/>
        </w:rPr>
        <w:t>1 marca</w:t>
      </w:r>
      <w:r>
        <w:rPr>
          <w:rFonts w:ascii="Arial" w:hAnsi="Arial"/>
          <w:i w:val="0"/>
        </w:rPr>
        <w:t xml:space="preserve"> r. o godz. 10:15 w siedzibie zamawiającego.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XIV.</w:t>
      </w:r>
      <w:r>
        <w:rPr>
          <w:rFonts w:ascii="Arial" w:hAnsi="Arial"/>
          <w:b/>
          <w:i w:val="0"/>
        </w:rPr>
        <w:tab/>
        <w:t>Opis sposobu obliczenia ceny.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Wykonawca podaje w ofercie ceny jednostkowe netto oferowanych towarów, wartość netto oferowanych towarów obliczoną przez pomnożenie ilości jednostek oferowanych towarów przez ceny jednostkowe netto, stawkę i kwotę podatku VAT obliczoną od wartości netto oraz wartość brutto obliczoną przez dodanie wartości netto i kwoty podatku VAT.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Do obliczenia wartości kryterium „Cena” będą stosowane ceny brutto.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ind w:left="709" w:hanging="709"/>
        <w:rPr>
          <w:rFonts w:ascii="Arial" w:hAnsi="Arial"/>
        </w:rPr>
      </w:pPr>
      <w:r>
        <w:rPr>
          <w:rFonts w:ascii="Arial" w:hAnsi="Arial"/>
          <w:b/>
          <w:i w:val="0"/>
        </w:rPr>
        <w:t>XV.</w:t>
      </w:r>
      <w:r>
        <w:rPr>
          <w:rFonts w:ascii="Arial" w:hAnsi="Arial"/>
          <w:b/>
          <w:i w:val="0"/>
        </w:rPr>
        <w:tab/>
        <w:t>Opis kryteriów, którymi zamawiający będzie kierował się przy wyborze oferty wraz z podaniem znaczenia tych kryteriów oraz sposobu oceny ofert.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Kryteria oceny ofert i ich wagi są następujące: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„Cena”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100 %</w:t>
      </w:r>
    </w:p>
    <w:p w:rsidR="00D33C5F" w:rsidRDefault="009E0819">
      <w:pPr>
        <w:widowControl w:val="0"/>
        <w:spacing w:line="100" w:lineRule="atLeast"/>
        <w:jc w:val="both"/>
        <w:rPr>
          <w:rFonts w:ascii="Arial" w:hAnsi="Arial"/>
        </w:rPr>
      </w:pPr>
      <w:r>
        <w:rPr>
          <w:rFonts w:ascii="Arial" w:hAnsi="Arial"/>
          <w:sz w:val="24"/>
        </w:rPr>
        <w:t>Za ofertę najkorzystniejszą zostanie uznana ważna oferta z najniższą ceną brutto.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tabs>
          <w:tab w:val="left" w:pos="1011"/>
        </w:tabs>
        <w:spacing w:line="100" w:lineRule="atLeast"/>
        <w:ind w:left="709" w:hanging="709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XVI.</w:t>
      </w:r>
      <w:r>
        <w:rPr>
          <w:rFonts w:ascii="Arial" w:hAnsi="Arial"/>
          <w:b/>
          <w:i w:val="0"/>
        </w:rPr>
        <w:tab/>
        <w:t>Informacje o formalnościach, jakie powinny zostać dopełnione po wyborze oferty w celu podpisania umowy.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Wykonawca, którego oferta zostanie wybrana, zobowiązany jest do stawienia się w miejscu i terminie wskazanym przez Zamawiającego w celu podpisania umowy.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XVII.</w:t>
      </w:r>
      <w:r>
        <w:rPr>
          <w:rFonts w:ascii="Arial" w:hAnsi="Arial"/>
          <w:b/>
          <w:i w:val="0"/>
        </w:rPr>
        <w:tab/>
        <w:t>Warunki i ustalenia, które będą wprowadzone do umowy.</w:t>
      </w:r>
    </w:p>
    <w:p w:rsidR="00D33C5F" w:rsidRDefault="009E0819">
      <w:pPr>
        <w:pStyle w:val="Tekstpodstawowy"/>
        <w:widowControl w:val="0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Warunki i ustalenia, które będą wprowadzone do umowy, określają ogólne warunki umowy, przedstawione w Załączniku nr 3.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XVIII.</w:t>
      </w:r>
      <w:r>
        <w:rPr>
          <w:rFonts w:ascii="Arial" w:hAnsi="Arial"/>
          <w:b/>
          <w:i w:val="0"/>
        </w:rPr>
        <w:tab/>
        <w:t>Zabezpieczenie należytego wykonania umowy.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Zamawiający nie wymaga wniesienia zabezpieczenia należytego wykonania umowy.</w:t>
      </w:r>
    </w:p>
    <w:p w:rsidR="00D33C5F" w:rsidRDefault="00D33C5F">
      <w:pPr>
        <w:pStyle w:val="Tekstpodstawowy"/>
        <w:spacing w:line="100" w:lineRule="atLeast"/>
        <w:ind w:left="397" w:hanging="397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XIX.</w:t>
      </w:r>
      <w:r>
        <w:rPr>
          <w:rFonts w:ascii="Arial" w:hAnsi="Arial"/>
          <w:b/>
          <w:i w:val="0"/>
        </w:rPr>
        <w:tab/>
        <w:t>Prawo wykonawców do środków ochrony prawnej.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Wykonawcom, którzy mają lub mieli interes w uzyskaniu przedmiotowego zamówienia i ponieśli lub mogli ponieść szkodę w wyniku naruszenia przez zamawiającego przepisów ustawy z dnia 29 stycznia - Prawo zamówień publicznych, przysługują środki ochrony prawnej określone w rozdziałach 2. i 3. Działu VI tej ustawy.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XX.</w:t>
      </w:r>
      <w:r>
        <w:rPr>
          <w:rFonts w:ascii="Arial" w:hAnsi="Arial"/>
          <w:b/>
          <w:i w:val="0"/>
        </w:rPr>
        <w:tab/>
        <w:t>Załączniki: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Załącznik nr 1:</w:t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  <w:t>Wzór formularza oferty.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Załącznik nr 2:</w:t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  <w:t>Formularz asortymentowo - cenowy.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Załącznik nr 3:</w:t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</w:r>
      <w:r>
        <w:rPr>
          <w:rFonts w:ascii="Arial" w:hAnsi="Arial"/>
          <w:i w:val="0"/>
        </w:rPr>
        <w:tab/>
        <w:t>Ogólne warunki umowy.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CD015A" w:rsidRDefault="00CD015A">
      <w:pPr>
        <w:pStyle w:val="Tekstpodstawowy"/>
        <w:spacing w:line="100" w:lineRule="atLeast"/>
        <w:rPr>
          <w:rFonts w:ascii="Arial" w:hAnsi="Arial"/>
          <w:i w:val="0"/>
        </w:rPr>
      </w:pPr>
    </w:p>
    <w:p w:rsidR="00CD015A" w:rsidRDefault="00CD015A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pStyle w:val="Tekstpodstawowy"/>
        <w:spacing w:line="100" w:lineRule="atLeast"/>
        <w:jc w:val="right"/>
        <w:rPr>
          <w:rFonts w:ascii="Arial" w:hAnsi="Arial"/>
        </w:rPr>
      </w:pPr>
      <w:r>
        <w:rPr>
          <w:rFonts w:ascii="Arial" w:hAnsi="Arial"/>
          <w:sz w:val="16"/>
          <w:szCs w:val="16"/>
        </w:rPr>
        <w:t>Załącznik nr 1 - wzór formularza oferty</w:t>
      </w:r>
    </w:p>
    <w:p w:rsidR="00D33C5F" w:rsidRDefault="00D33C5F">
      <w:pPr>
        <w:spacing w:line="100" w:lineRule="atLeast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rPr>
          <w:rFonts w:ascii="Arial" w:hAnsi="Arial"/>
          <w:sz w:val="16"/>
        </w:rPr>
      </w:pPr>
      <w:r>
        <w:rPr>
          <w:rFonts w:ascii="Arial" w:hAnsi="Arial"/>
        </w:rPr>
        <w:t>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     </w:t>
      </w:r>
      <w:r>
        <w:rPr>
          <w:rFonts w:ascii="Arial" w:hAnsi="Arial"/>
          <w:i/>
          <w:sz w:val="16"/>
        </w:rPr>
        <w:t>Pieczęć firmowa wykonawcy</w:t>
      </w:r>
    </w:p>
    <w:p w:rsidR="00D33C5F" w:rsidRDefault="00D33C5F">
      <w:pPr>
        <w:spacing w:line="100" w:lineRule="atLeast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</w:rPr>
        <w:t>OFERTA</w:t>
      </w:r>
    </w:p>
    <w:p w:rsidR="00D33C5F" w:rsidRDefault="00D33C5F">
      <w:pPr>
        <w:spacing w:line="100" w:lineRule="atLeast"/>
        <w:rPr>
          <w:rFonts w:ascii="Arial" w:hAnsi="Arial"/>
          <w:sz w:val="24"/>
          <w:szCs w:val="24"/>
        </w:rPr>
      </w:pPr>
    </w:p>
    <w:p w:rsidR="00D33C5F" w:rsidRDefault="009E0819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Numer telefonu (z numerem kierunkowym):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Numer faksu (z numerem kierunkowym):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b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Adres poczty elektronicznej: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...........................................................</w:t>
      </w:r>
    </w:p>
    <w:p w:rsidR="00D33C5F" w:rsidRDefault="00D33C5F">
      <w:pPr>
        <w:spacing w:line="100" w:lineRule="atLeast"/>
        <w:rPr>
          <w:rFonts w:ascii="Arial" w:hAnsi="Arial"/>
          <w:sz w:val="24"/>
          <w:szCs w:val="24"/>
        </w:rPr>
      </w:pPr>
    </w:p>
    <w:p w:rsidR="00D33C5F" w:rsidRDefault="009E0819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ab/>
        <w:t xml:space="preserve">Przystępując do postępowania o udzielenie zamówienia publicznego na dostawę immunoglobuliny, nr postępowania 7/2018, oferujemy dostawę towarów objętych zamówieniem za cenę </w:t>
      </w:r>
      <w:r>
        <w:rPr>
          <w:rFonts w:ascii="Arial" w:hAnsi="Arial"/>
          <w:sz w:val="24"/>
          <w:szCs w:val="24"/>
        </w:rPr>
        <w:t>brutto ................ zł, słownie ................................. złotych.</w:t>
      </w:r>
    </w:p>
    <w:p w:rsidR="00D33C5F" w:rsidRDefault="00D33C5F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9E0819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Oferujemy następujący termin wykonania zamówienia cząstkowego: </w:t>
      </w:r>
      <w:r>
        <w:rPr>
          <w:rFonts w:ascii="Arial" w:hAnsi="Arial"/>
          <w:sz w:val="24"/>
          <w:szCs w:val="24"/>
        </w:rPr>
        <w:t>..............................</w:t>
      </w:r>
    </w:p>
    <w:p w:rsidR="00D33C5F" w:rsidRDefault="00D33C5F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9E0819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Oferujemy następujący termin rozpatrzenia reklamacji: …................................................</w:t>
      </w:r>
    </w:p>
    <w:p w:rsidR="00D33C5F" w:rsidRDefault="00D33C5F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9E0819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Oferujemy następujący okres gwarancji na dostarczane towary: .....................................</w:t>
      </w:r>
    </w:p>
    <w:p w:rsidR="00D33C5F" w:rsidRDefault="00D33C5F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9E0819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Oferujemy następujące warunki płatności: .......................................................................</w:t>
      </w:r>
    </w:p>
    <w:p w:rsidR="00D33C5F" w:rsidRDefault="00D33C5F">
      <w:pPr>
        <w:tabs>
          <w:tab w:val="left" w:pos="284"/>
        </w:tabs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  <w:szCs w:val="24"/>
        </w:rPr>
        <w:t>Gwarantujemy stałość cen netto oferowanych towarów, nie mających cen urzędowych,  przez cały okres obowiązywania umowy, a towarów mających ceny urzędowe przez okres obowiązywania tych cen.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Zapoznaliśmy się ze Specyfikacją Istotnych Warunków Zamówienia, w tym ze wzorem umowy, i nie wnosimy w tym zakresie zastrzeżeń oraz akceptujemy wzór umowy.</w:t>
      </w:r>
    </w:p>
    <w:p w:rsidR="00D33C5F" w:rsidRDefault="009E0819">
      <w:pPr>
        <w:pStyle w:val="Tekstpodstawowy"/>
        <w:spacing w:line="100" w:lineRule="atLeast"/>
        <w:rPr>
          <w:rFonts w:ascii="Arial" w:hAnsi="Arial"/>
          <w:i w:val="0"/>
        </w:rPr>
      </w:pPr>
      <w:r>
        <w:rPr>
          <w:rFonts w:ascii="Arial" w:hAnsi="Arial"/>
          <w:i w:val="0"/>
        </w:rPr>
        <w:t>Jesteśmy związani ofertą przez 30 dni od upływu terminu składania ofert.</w:t>
      </w:r>
    </w:p>
    <w:p w:rsidR="00D33C5F" w:rsidRDefault="009E0819">
      <w:pPr>
        <w:pStyle w:val="Tekstpodstawowy"/>
        <w:spacing w:line="100" w:lineRule="atLeast"/>
        <w:rPr>
          <w:rFonts w:ascii="Arial" w:hAnsi="Arial"/>
        </w:rPr>
      </w:pPr>
      <w:r>
        <w:rPr>
          <w:rFonts w:ascii="Arial" w:hAnsi="Arial"/>
          <w:i w:val="0"/>
        </w:rPr>
        <w:t>W razie wyboru naszej oferty zobowiązujemy się do podpisania umowy na warunkach podanych w Specyfikacji Istotnych Warunków Zamówienia.</w:t>
      </w:r>
    </w:p>
    <w:p w:rsidR="00D33C5F" w:rsidRDefault="00D33C5F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>.......................................................</w:t>
      </w:r>
      <w:r>
        <w:rPr>
          <w:rFonts w:ascii="Arial" w:hAnsi="Arial"/>
          <w:sz w:val="24"/>
        </w:rPr>
        <w:t xml:space="preserve">                                                 </w:t>
      </w:r>
      <w:r>
        <w:rPr>
          <w:rFonts w:ascii="Arial" w:hAnsi="Arial"/>
        </w:rPr>
        <w:t>.....................................................</w:t>
      </w:r>
    </w:p>
    <w:p w:rsidR="00D33C5F" w:rsidRDefault="009E0819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miejscowość i data                                                                                                 podpis i pieczątka upoważnionego</w:t>
      </w:r>
    </w:p>
    <w:p w:rsidR="00D33C5F" w:rsidRDefault="009E0819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                                              przedstawiciela wykonawcy</w:t>
      </w:r>
    </w:p>
    <w:p w:rsidR="00D33C5F" w:rsidRDefault="00D33C5F">
      <w:pPr>
        <w:spacing w:line="100" w:lineRule="atLeast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D33C5F" w:rsidRDefault="009E0819">
      <w:pPr>
        <w:spacing w:line="100" w:lineRule="atLeast"/>
        <w:jc w:val="right"/>
        <w:rPr>
          <w:rFonts w:ascii="Arial" w:hAnsi="Arial"/>
          <w:b/>
          <w:sz w:val="24"/>
        </w:rPr>
      </w:pPr>
      <w:r>
        <w:rPr>
          <w:rFonts w:ascii="Arial" w:hAnsi="Arial"/>
          <w:i/>
          <w:sz w:val="16"/>
        </w:rPr>
        <w:lastRenderedPageBreak/>
        <w:t>Załącznik nr 3 - ogólne warunki umowy.</w:t>
      </w:r>
    </w:p>
    <w:p w:rsidR="00D33C5F" w:rsidRDefault="009E0819">
      <w:pPr>
        <w:spacing w:line="10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UMOWA nr 7/2018/1</w:t>
      </w:r>
    </w:p>
    <w:p w:rsidR="00D33C5F" w:rsidRDefault="009E0819">
      <w:pPr>
        <w:pStyle w:val="Tekstpodstawowy"/>
        <w:spacing w:line="100" w:lineRule="atLeast"/>
        <w:jc w:val="center"/>
        <w:rPr>
          <w:rFonts w:ascii="Arial" w:hAnsi="Arial"/>
          <w:i w:val="0"/>
        </w:rPr>
      </w:pPr>
      <w:r>
        <w:rPr>
          <w:rFonts w:ascii="Arial" w:hAnsi="Arial"/>
          <w:b/>
          <w:i w:val="0"/>
        </w:rPr>
        <w:t>w sprawie zamówienia publicznego na dostawę</w:t>
      </w:r>
    </w:p>
    <w:p w:rsidR="00D33C5F" w:rsidRDefault="00D33C5F">
      <w:pPr>
        <w:pStyle w:val="Tekstpodstawowy"/>
        <w:spacing w:line="100" w:lineRule="atLeast"/>
        <w:rPr>
          <w:rFonts w:ascii="Arial" w:hAnsi="Arial"/>
          <w:i w:val="0"/>
        </w:rPr>
      </w:pP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zawarta w dniu ........ 2018 r. w Warszawie w wyniku postępowania o udzielenie zamówienia publicznego prowadzonego w trybie przetargu nieograniczonego na podstawie art. 39. ustawy z dnia 29 stycznia 2004 r. - Prawo zamówień publicznych, pomiędzy: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</w:rPr>
        <w:t xml:space="preserve">Szpitalem Specjalistycznym im. Świętej Rodziny, Samodzielnym Publicznym Zakładem Opieki Zdrowotnej, z siedzibą w Warszawie przy ul. Antoniego Józefa Madalińskiego 25, </w:t>
      </w:r>
      <w:r>
        <w:rPr>
          <w:rFonts w:ascii="Arial" w:hAnsi="Arial"/>
          <w:sz w:val="24"/>
          <w:szCs w:val="24"/>
        </w:rPr>
        <w:t>wpisanym do rejestru prowadzonego przez Sąd Rejonowy dla m. st. Warszawy w Warszawie, XIII Wydział Gospodarczy Krajowego Rejestru Sądowego pod numerem KRS 0000080373, reprezentowanym przez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szCs w:val="24"/>
        </w:rPr>
        <w:t>Dyrektora Szpitala mgr inż. Marię Dziurę,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zwanym w dalszej części umowy Zamawiającym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firmą .............................................................. z siedzibą w .......................................... przy ul. ..............................................., wpisaną do ........................................................, reprezentowaną przez .......................................................,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zwaną w dalszej części umowy Wykonawcą,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następującej treści: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§ 1.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ab/>
        <w:t>Przedmiotem umowy jest dostawa leków do Zamawiającego, przez okres 12 miesięcy, według specyfikacji asortymentowo - cenowej określonej w Załączniku, będącym integralną częścią umowy, oraz łącznie w ilościach opisanych w tym Załączniku.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  <w:t>Zamawiający zobowiązuje się do zamawiania, a Wykonawca zobowiązuje się do sprzedawania i dostarczania Zamawiającemu zamówionych przez niego towarów zgodnie z niniejszą umową i stosownie do przekazywanych mu sukcesywnie zamówień.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  <w:t>Wykonawca oświadcza, że wszystkie towary objęte umową są zarejestrowane w Polsce i mają ważne certyfikaty dopuszczające je do obrotu i stosowania w służbie zdrowia zgodnie z przeznaczeniem.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  <w:t>Zamawiający i Wykonawca dopuszczają zastąpienie leku wymienionego w Załączniku innym o tym samym składzie i przeznaczeniu w razie zaprzestania produkcji leku lub wycofania go ze stosowania w służbie zdrowia. Cena leku zastępującego nie może być wyższa od ceny leku zastępowanego.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ab/>
        <w:t>Zamawiający i Wykonawca dopuszczają zastąpienie opakowania leku wymienionego w Załączniku opakowaniem tego samego leku zawierającym inną liczbę jednostek tego leku. Cena jednostki leku w opakowaniu zastępującym nie może być wyższa od ceny jednostki leku w opakowaniu zastępowanym.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§ 2.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ab/>
        <w:t>Wartość netto towarów objętych umową wynosi ................. zł, słownie ..................... złotych, a wartość brutto tych towarów wynosi .................. zł, słownie ....................... złotych.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  <w:t>Przez cały okres trwania umowy obowiązuje stałość cen netto towarów wymienionych w Załączniku z zastrzeżeniem ust. 3. i 4.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  <w:t>Zamawiający i Wykonawca dopuszczają zmiany cen netto towarów posiadających ceny urzędowe z chwilą urzędowej zmiany tych cen.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  <w:t>Zamawiający i Wykonawca dopuszczają zmiany cen brutto towarów wymienionych w Załączniku w przypadku ustawowej zmiany stawek podatku VAT.</w:t>
      </w:r>
    </w:p>
    <w:p w:rsidR="00D33C5F" w:rsidRDefault="00D33C5F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</w:p>
    <w:p w:rsidR="00636D05" w:rsidRDefault="00636D05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§ 3.</w:t>
      </w:r>
    </w:p>
    <w:p w:rsidR="00D33C5F" w:rsidRDefault="009E0819">
      <w:pPr>
        <w:widowControl w:val="0"/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ab/>
        <w:t>Termin ważności towarów dostarczanych przez Wykonawcę będzie wynosił co najmniej ...... dni/tygodni/miesięcy licząc od dnia każdorazowej dostawy.</w:t>
      </w:r>
    </w:p>
    <w:p w:rsidR="00D33C5F" w:rsidRDefault="009E0819">
      <w:pPr>
        <w:widowControl w:val="0"/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  <w:t>Wykonawca ponosi odpowiedzialność za jakość dostarczanych towarów, za przestrzeganie dat ważności i posiadanie ważnych dokumentów dopuszczających dostarczane towary do obrotu i stosowania w służbie zdrowia.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  <w:t>Zamówienie może być złożone przez Zamawiającego pisemnie lub telefaksem. Do składania zamówień w imieniu Zamawiającego jest uprawniony kierownik Apteki. Za dzień złożenia zamówienia przyjmuje się dzień doręczenia Wykonawcy pisemnego zamówienia lub dzień przesłania Wykonawcy przez Zamawiającego zamówienia za pomocą telefaksu.</w:t>
      </w:r>
    </w:p>
    <w:p w:rsidR="00D33C5F" w:rsidRDefault="009E0819">
      <w:pPr>
        <w:widowControl w:val="0"/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  <w:t>Wykonawca zobowiązuje się dostarczyć zamówione towary do Apteki Zamawiającego własnym staraniem i na własny koszt w czasie do ..... dni roboczych od dnia złożenia zamówienia. Na opakowaniu z towarem, również kurierskim, należy umieścić nazwę i adres Wykonawcy i Zamawiającego (nadawcy i odbiorcy) oraz napis „Apteka szpitalna”.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ab/>
        <w:t>W przypadku trzykrotnej zwłoki w dostawie zamówionych towarów Zamawiający zastrzega sobie prawo do rozwiązania umowy w trybie natychmiastowym.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ab/>
        <w:t>W razie stwierdzenia wad lub braków w dostarczonych towarach Zamawiający zawiadomi o tym Wykonawcę w formie określonej w ust. 3., a Wykonawca jest zobowiązany w ciągu ….. dni od otrzymania zawiadomienia dostarczyć brakujące towary lub zamienić wadliwe towary na wolne od wad.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7.</w:t>
      </w:r>
      <w:r>
        <w:rPr>
          <w:rFonts w:ascii="Arial" w:hAnsi="Arial"/>
          <w:sz w:val="24"/>
        </w:rPr>
        <w:tab/>
        <w:t>W razie wystąpienia zwłoki w dostarczeniu towarów w terminie określonym w ust. 4. lub w ust. 6. Zamawiający może nałożyć na Wykonawcę karę umowną w wysokości 0,2 % wartości niedostarczonych towarów za każdy dzień zwłoki.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8.</w:t>
      </w:r>
      <w:r>
        <w:rPr>
          <w:rFonts w:ascii="Arial" w:hAnsi="Arial"/>
          <w:sz w:val="24"/>
        </w:rPr>
        <w:tab/>
        <w:t>W przypadku niedostarczenia przez Wykonawcę zamówionych towarów w terminie o którym mowa w ust. 4. lub w ust. 6., Zamawiający wyznaczy Wykonawcy dodatkowy, ostateczny termin, po upływie którego Zamawiający ma prawo doraźnie dokonać zakupu u innego dostawcy, na koszt Wykonawcy.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§ 4.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</w:r>
      <w:r>
        <w:rPr>
          <w:rFonts w:ascii="Arial" w:hAnsi="Arial"/>
          <w:sz w:val="24"/>
        </w:rPr>
        <w:tab/>
        <w:t>Należność za dostarczone towary Zamawiający będzie opłacał przelewem na rachunek bankowy Wykonawcy w ciągu ..... dni od daty każdorazowej dostawy i dostarczenia faktury.</w:t>
      </w:r>
    </w:p>
    <w:p w:rsidR="00D33C5F" w:rsidRDefault="009E0819">
      <w:pPr>
        <w:spacing w:line="100" w:lineRule="atLeast"/>
        <w:ind w:left="397" w:hanging="39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  <w:t>Za termin płatności uznaje się datę obciążenia rachunku bankowego Zamawiającego.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§ 5.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Zamawiający zastrzega sobie prawo do zmniejszenia ilości kupowanych niektórych towarów i w to miejsce do zwiększenia ilości kupowanych innych towarów spośród wymienionych w Załączniku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eastAsia="ar-SA"/>
        </w:rPr>
        <w:t>w przypadku zmian potrzeb na te towary, z zachowaniem łącznej wartości brutto towarów, określonej w § 2. ust. 1. umowy.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§ 6.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Wszelkie zmiany umowy wymagają formy pisemnej pod rygorem nieważności.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§ 7.</w:t>
      </w:r>
    </w:p>
    <w:p w:rsidR="00D33C5F" w:rsidRDefault="009E0819">
      <w:pPr>
        <w:pStyle w:val="WW-Tekstpodstawowy2"/>
        <w:spacing w:line="100" w:lineRule="atLeast"/>
        <w:ind w:left="397" w:hanging="397"/>
        <w:rPr>
          <w:rFonts w:ascii="Arial" w:hAnsi="Arial"/>
          <w:szCs w:val="24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Umowa zostaje zawarta na okres 12 miesięcy i obowiązuje od dnia ......... 2018 r. do dnia ............ 2019 r.</w:t>
      </w:r>
    </w:p>
    <w:p w:rsidR="00D33C5F" w:rsidRDefault="009E0819">
      <w:pPr>
        <w:pStyle w:val="WW-Tekstpodstawowy2"/>
        <w:spacing w:line="100" w:lineRule="atLeast"/>
        <w:ind w:left="397" w:hanging="397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2.</w:t>
      </w:r>
      <w:r>
        <w:rPr>
          <w:rFonts w:ascii="Arial" w:hAnsi="Arial"/>
          <w:szCs w:val="24"/>
        </w:rPr>
        <w:tab/>
        <w:t>Okres obowiązywania umowy określony w ust. 1. ulegnie zmianie gdy, gdy:</w:t>
      </w:r>
    </w:p>
    <w:p w:rsidR="00D33C5F" w:rsidRDefault="009E0819">
      <w:pPr>
        <w:pStyle w:val="WW-Tekstpodstawowy2"/>
        <w:widowControl w:val="0"/>
        <w:spacing w:line="100" w:lineRule="atLeast"/>
        <w:ind w:left="794" w:hanging="397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a)</w:t>
      </w:r>
      <w:r>
        <w:rPr>
          <w:rFonts w:ascii="Arial" w:hAnsi="Arial"/>
          <w:szCs w:val="24"/>
        </w:rPr>
        <w:tab/>
        <w:t>Wartość towarów zakupionych przez Zamawiającego w okresie podanym w ust. 1. będzie mniejsza od wartości towarów określonej w</w:t>
      </w:r>
      <w:r>
        <w:rPr>
          <w:rFonts w:ascii="Arial" w:hAnsi="Arial"/>
          <w:szCs w:val="24"/>
          <w:lang w:eastAsia="ar-SA"/>
        </w:rPr>
        <w:t xml:space="preserve"> § 2. ust. 1. </w:t>
      </w:r>
      <w:r>
        <w:rPr>
          <w:rFonts w:ascii="Arial" w:hAnsi="Arial"/>
          <w:szCs w:val="24"/>
        </w:rPr>
        <w:t xml:space="preserve">umowy; okres podany w ust. 1. zostanie wydłużony do czasu wyczerpania wartości towarów </w:t>
      </w:r>
      <w:r>
        <w:rPr>
          <w:rFonts w:ascii="Arial" w:hAnsi="Arial"/>
          <w:szCs w:val="24"/>
        </w:rPr>
        <w:lastRenderedPageBreak/>
        <w:t>określonej w umowie, nie dłużej jednak niż do 48 miesięcy od dnia zawarcia umowy,</w:t>
      </w:r>
    </w:p>
    <w:p w:rsidR="00D33C5F" w:rsidRDefault="009E0819">
      <w:pPr>
        <w:pStyle w:val="WW-Tekstpodstawowy2"/>
        <w:widowControl w:val="0"/>
        <w:spacing w:line="100" w:lineRule="atLeast"/>
        <w:ind w:left="794" w:hanging="397"/>
        <w:rPr>
          <w:rFonts w:ascii="Arial" w:hAnsi="Arial"/>
        </w:rPr>
      </w:pPr>
      <w:r>
        <w:rPr>
          <w:rFonts w:ascii="Arial" w:hAnsi="Arial"/>
          <w:szCs w:val="24"/>
        </w:rPr>
        <w:t>b)</w:t>
      </w:r>
      <w:r>
        <w:rPr>
          <w:rFonts w:ascii="Arial" w:hAnsi="Arial"/>
          <w:szCs w:val="24"/>
        </w:rPr>
        <w:tab/>
        <w:t>Wartość towarów zakupionych przez Zamawiającego określona w</w:t>
      </w:r>
      <w:r>
        <w:rPr>
          <w:rFonts w:ascii="Arial" w:hAnsi="Arial"/>
          <w:szCs w:val="24"/>
          <w:lang w:eastAsia="ar-SA"/>
        </w:rPr>
        <w:t xml:space="preserve"> § 2. ust. 1. </w:t>
      </w:r>
      <w:r>
        <w:rPr>
          <w:rFonts w:ascii="Arial" w:hAnsi="Arial"/>
          <w:szCs w:val="24"/>
        </w:rPr>
        <w:t>umowy zostanie wyczerpana przed upływem okresu podanego w ust. 1.; w takim przypadku umowa rozwiązuje się z dniem wyczerpania wartości towarów określonej w umowie.</w:t>
      </w:r>
    </w:p>
    <w:p w:rsidR="00D33C5F" w:rsidRDefault="00D33C5F">
      <w:pPr>
        <w:pStyle w:val="WW-Tekstpodstawowy2"/>
        <w:spacing w:line="100" w:lineRule="atLeast"/>
        <w:ind w:left="397" w:hanging="397"/>
        <w:rPr>
          <w:rFonts w:ascii="Arial" w:hAnsi="Arial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§ 8.</w:t>
      </w:r>
    </w:p>
    <w:p w:rsidR="00D33C5F" w:rsidRDefault="009E0819">
      <w:pPr>
        <w:pStyle w:val="WW-Tekstpodstawowy3"/>
        <w:spacing w:line="100" w:lineRule="atLeast"/>
        <w:rPr>
          <w:rFonts w:ascii="Arial" w:hAnsi="Arial"/>
          <w:b w:val="0"/>
        </w:rPr>
      </w:pPr>
      <w:r>
        <w:rPr>
          <w:rFonts w:ascii="Arial" w:hAnsi="Arial"/>
          <w:b w:val="0"/>
        </w:rPr>
        <w:t>W przypadku niespłaconych zobowiązań Zamawiającego wobec Wykonawcy zakazuje się ich cesji.</w:t>
      </w:r>
    </w:p>
    <w:p w:rsidR="00D33C5F" w:rsidRDefault="00D33C5F">
      <w:pPr>
        <w:pStyle w:val="WW-Tekstpodstawowy3"/>
        <w:spacing w:line="100" w:lineRule="atLeast"/>
        <w:rPr>
          <w:rFonts w:ascii="Arial" w:hAnsi="Arial"/>
          <w:b w:val="0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</w:rPr>
      </w:pPr>
      <w:r>
        <w:rPr>
          <w:rFonts w:ascii="Arial" w:hAnsi="Arial"/>
          <w:b/>
          <w:sz w:val="24"/>
        </w:rPr>
        <w:t>§ 9.</w:t>
      </w:r>
    </w:p>
    <w:p w:rsidR="00D33C5F" w:rsidRDefault="009E0819">
      <w:pPr>
        <w:pStyle w:val="WW-Tekstpodstawowy3"/>
        <w:spacing w:line="100" w:lineRule="atLeast"/>
        <w:rPr>
          <w:rFonts w:ascii="Arial" w:hAnsi="Arial"/>
        </w:rPr>
      </w:pPr>
      <w:r>
        <w:rPr>
          <w:rFonts w:ascii="Arial" w:hAnsi="Arial"/>
          <w:b w:val="0"/>
        </w:rPr>
        <w:t>W sprawach nieuregulowanych niniejszą umową mają zastosowanie przepisy Kodeksu Cywilnego.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§ 10.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Ewentualne spory wynikające z realizacji niniejszej umowy będą rozstrzygane polubownie, a w razie niedojścia do ugody będą rozstrzygane przez sąd właściwy dla siedziby Zamawiającego.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9E0819">
      <w:pPr>
        <w:spacing w:line="100" w:lineRule="atLeast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§ 11.</w:t>
      </w:r>
    </w:p>
    <w:p w:rsidR="00D33C5F" w:rsidRDefault="009E0819">
      <w:pPr>
        <w:spacing w:line="100" w:lineRule="atLeast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Umowa została sporządzona w trzech jednobrzmiących egzemplarzach, z których jeden otrzymuje Wykonawca, a dwa Zamawiający.</w:t>
      </w: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D33C5F" w:rsidRDefault="00D33C5F">
      <w:pPr>
        <w:spacing w:line="100" w:lineRule="atLeast"/>
        <w:jc w:val="both"/>
        <w:rPr>
          <w:rFonts w:ascii="Arial" w:hAnsi="Arial"/>
          <w:sz w:val="24"/>
        </w:rPr>
      </w:pPr>
    </w:p>
    <w:p w:rsidR="009E0819" w:rsidRDefault="009E0819">
      <w:pPr>
        <w:spacing w:line="100" w:lineRule="atLeast"/>
        <w:jc w:val="center"/>
      </w:pPr>
      <w:r>
        <w:rPr>
          <w:rFonts w:ascii="Arial" w:hAnsi="Arial"/>
          <w:sz w:val="24"/>
          <w:szCs w:val="24"/>
        </w:rPr>
        <w:t>Zamawiający                                                                    Wykonawca</w:t>
      </w:r>
    </w:p>
    <w:sectPr w:rsidR="009E0819" w:rsidSect="00D33C5F">
      <w:pgSz w:w="11906" w:h="16838"/>
      <w:pgMar w:top="1134" w:right="1134" w:bottom="1134" w:left="1134" w:header="708" w:footer="708" w:gutter="0"/>
      <w:cols w:space="708"/>
      <w:docGrid w:linePitch="36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umberland">
    <w:altName w:val="Courier New"/>
    <w:charset w:val="EE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lbany">
    <w:altName w:val="Arial"/>
    <w:charset w:val="EE"/>
    <w:family w:val="swiss"/>
    <w:pitch w:val="variable"/>
    <w:sig w:usb0="00000000" w:usb1="00000000" w:usb2="00000000" w:usb3="00000000" w:csb0="00000000" w:csb1="00000000"/>
  </w:font>
  <w:font w:name="HG Mincho Light J">
    <w:altName w:val="msmincho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CD015A"/>
    <w:rsid w:val="00636D05"/>
    <w:rsid w:val="009E0819"/>
    <w:rsid w:val="009E49BB"/>
    <w:rsid w:val="00AB3840"/>
    <w:rsid w:val="00CD015A"/>
    <w:rsid w:val="00D33C5F"/>
    <w:rsid w:val="00DE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C5F"/>
    <w:pPr>
      <w:suppressAutoHyphens/>
    </w:pPr>
  </w:style>
  <w:style w:type="paragraph" w:styleId="Nagwek1">
    <w:name w:val="heading 1"/>
    <w:basedOn w:val="Normalny"/>
    <w:next w:val="Normalny"/>
    <w:qFormat/>
    <w:rsid w:val="00D33C5F"/>
    <w:pPr>
      <w:keepNext/>
      <w:tabs>
        <w:tab w:val="num" w:pos="0"/>
      </w:tabs>
      <w:ind w:left="120"/>
      <w:jc w:val="both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D33C5F"/>
    <w:pPr>
      <w:keepNext/>
      <w:tabs>
        <w:tab w:val="num" w:pos="0"/>
      </w:tabs>
      <w:ind w:left="192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D33C5F"/>
    <w:pPr>
      <w:keepNext/>
      <w:tabs>
        <w:tab w:val="num" w:pos="0"/>
      </w:tabs>
      <w:ind w:left="567" w:right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D33C5F"/>
    <w:pPr>
      <w:keepNext/>
      <w:tabs>
        <w:tab w:val="num" w:pos="0"/>
      </w:tabs>
      <w:spacing w:before="240" w:after="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33C5F"/>
    <w:pPr>
      <w:keepNext/>
      <w:tabs>
        <w:tab w:val="num" w:pos="0"/>
      </w:tabs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D33C5F"/>
    <w:pPr>
      <w:keepNext/>
      <w:tabs>
        <w:tab w:val="num" w:pos="0"/>
      </w:tabs>
      <w:ind w:left="1418"/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D33C5F"/>
    <w:pPr>
      <w:keepNext/>
      <w:tabs>
        <w:tab w:val="num" w:pos="0"/>
      </w:tabs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D33C5F"/>
    <w:pPr>
      <w:tabs>
        <w:tab w:val="num" w:pos="0"/>
      </w:tabs>
      <w:spacing w:before="240" w:after="6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qFormat/>
    <w:rsid w:val="00D33C5F"/>
    <w:pPr>
      <w:keepNext/>
      <w:tabs>
        <w:tab w:val="num" w:pos="0"/>
      </w:tabs>
      <w:jc w:val="right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D33C5F"/>
  </w:style>
  <w:style w:type="character" w:styleId="Numerstrony">
    <w:name w:val="page number"/>
    <w:basedOn w:val="WW-Domylnaczcionkaakapitu"/>
    <w:rsid w:val="00D33C5F"/>
  </w:style>
  <w:style w:type="character" w:customStyle="1" w:styleId="Znakiprzypiswkocowych">
    <w:name w:val="Znaki przypisów końcowych"/>
    <w:rsid w:val="00D33C5F"/>
  </w:style>
  <w:style w:type="character" w:customStyle="1" w:styleId="Wpisuytkownika">
    <w:name w:val="Wpis użytkownika"/>
    <w:rsid w:val="00D33C5F"/>
    <w:rPr>
      <w:rFonts w:ascii="Courier New" w:eastAsia="Courier New" w:hAnsi="Courier New" w:cs="Courier New"/>
    </w:rPr>
  </w:style>
  <w:style w:type="character" w:customStyle="1" w:styleId="WW8Num2z0">
    <w:name w:val="WW8Num2z0"/>
    <w:rsid w:val="00D33C5F"/>
    <w:rPr>
      <w:rFonts w:ascii="Arial" w:eastAsia="Cumberland" w:hAnsi="Arial"/>
    </w:rPr>
  </w:style>
  <w:style w:type="character" w:customStyle="1" w:styleId="WW-Absatz-Standardschriftart">
    <w:name w:val="WW-Absatz-Standardschriftart"/>
    <w:rsid w:val="00D33C5F"/>
  </w:style>
  <w:style w:type="character" w:customStyle="1" w:styleId="WW-Absatz-Standardschriftart1">
    <w:name w:val="WW-Absatz-Standardschriftart1"/>
    <w:rsid w:val="00D33C5F"/>
  </w:style>
  <w:style w:type="character" w:customStyle="1" w:styleId="WW-Absatz-Standardschriftart11">
    <w:name w:val="WW-Absatz-Standardschriftart11"/>
    <w:rsid w:val="00D33C5F"/>
  </w:style>
  <w:style w:type="character" w:customStyle="1" w:styleId="WW-Absatz-Standardschriftart111">
    <w:name w:val="WW-Absatz-Standardschriftart111"/>
    <w:rsid w:val="00D33C5F"/>
  </w:style>
  <w:style w:type="character" w:customStyle="1" w:styleId="WW-Absatz-Standardschriftart1111">
    <w:name w:val="WW-Absatz-Standardschriftart1111"/>
    <w:rsid w:val="00D33C5F"/>
  </w:style>
  <w:style w:type="character" w:customStyle="1" w:styleId="WW-Absatz-Standardschriftart11111">
    <w:name w:val="WW-Absatz-Standardschriftart11111"/>
    <w:rsid w:val="00D33C5F"/>
  </w:style>
  <w:style w:type="character" w:customStyle="1" w:styleId="WW-Domylnaczcionkaakapitu">
    <w:name w:val="WW-Domyślna czcionka akapitu"/>
    <w:rsid w:val="00D33C5F"/>
  </w:style>
  <w:style w:type="character" w:customStyle="1" w:styleId="WW-WW8Num2z0">
    <w:name w:val="WW-WW8Num2z0"/>
    <w:rsid w:val="00D33C5F"/>
    <w:rPr>
      <w:rFonts w:ascii="Symbol" w:hAnsi="Symbol"/>
    </w:rPr>
  </w:style>
  <w:style w:type="character" w:customStyle="1" w:styleId="WW8Num6z0">
    <w:name w:val="WW8Num6z0"/>
    <w:rsid w:val="00D33C5F"/>
    <w:rPr>
      <w:rFonts w:ascii="Symbol" w:hAnsi="Symbol"/>
    </w:rPr>
  </w:style>
  <w:style w:type="character" w:customStyle="1" w:styleId="WW8Num7z0">
    <w:name w:val="WW8Num7z0"/>
    <w:rsid w:val="00D33C5F"/>
    <w:rPr>
      <w:rFonts w:ascii="Times New Roman" w:hAnsi="Times New Roman"/>
      <w:b/>
      <w:i w:val="0"/>
      <w:sz w:val="28"/>
      <w:u w:val="none"/>
    </w:rPr>
  </w:style>
  <w:style w:type="character" w:customStyle="1" w:styleId="WW8Num8z0">
    <w:name w:val="WW8Num8z0"/>
    <w:rsid w:val="00D33C5F"/>
    <w:rPr>
      <w:b/>
      <w:sz w:val="28"/>
    </w:rPr>
  </w:style>
  <w:style w:type="character" w:customStyle="1" w:styleId="WW8Num25z0">
    <w:name w:val="WW8Num25z0"/>
    <w:rsid w:val="00D33C5F"/>
    <w:rPr>
      <w:rFonts w:ascii="Symbol" w:hAnsi="Symbol"/>
    </w:rPr>
  </w:style>
  <w:style w:type="character" w:customStyle="1" w:styleId="WW8Num28z0">
    <w:name w:val="WW8Num28z0"/>
    <w:rsid w:val="00D33C5F"/>
    <w:rPr>
      <w:i w:val="0"/>
    </w:rPr>
  </w:style>
  <w:style w:type="character" w:customStyle="1" w:styleId="WW8Num47z0">
    <w:name w:val="WW8Num47z0"/>
    <w:rsid w:val="00D33C5F"/>
    <w:rPr>
      <w:rFonts w:ascii="Symbol" w:hAnsi="Symbol"/>
    </w:rPr>
  </w:style>
  <w:style w:type="character" w:customStyle="1" w:styleId="WW8Num57z0">
    <w:name w:val="WW8Num57z0"/>
    <w:rsid w:val="00D33C5F"/>
    <w:rPr>
      <w:rFonts w:ascii="Symbol" w:hAnsi="Symbol"/>
    </w:rPr>
  </w:style>
  <w:style w:type="character" w:customStyle="1" w:styleId="WW8Num58z0">
    <w:name w:val="WW8Num58z0"/>
    <w:rsid w:val="00D33C5F"/>
    <w:rPr>
      <w:rFonts w:ascii="Times New Roman" w:hAnsi="Times New Roman"/>
      <w:b w:val="0"/>
      <w:i w:val="0"/>
      <w:sz w:val="24"/>
      <w:u w:val="none"/>
    </w:rPr>
  </w:style>
  <w:style w:type="character" w:customStyle="1" w:styleId="WW8Num61z0">
    <w:name w:val="WW8Num61z0"/>
    <w:rsid w:val="00D33C5F"/>
    <w:rPr>
      <w:b/>
      <w:sz w:val="28"/>
    </w:rPr>
  </w:style>
  <w:style w:type="character" w:customStyle="1" w:styleId="WW8Num93z0">
    <w:name w:val="WW8Num93z0"/>
    <w:rsid w:val="00D33C5F"/>
    <w:rPr>
      <w:b/>
      <w:sz w:val="28"/>
    </w:rPr>
  </w:style>
  <w:style w:type="character" w:customStyle="1" w:styleId="WW8Num123z0">
    <w:name w:val="WW8Num123z0"/>
    <w:rsid w:val="00D33C5F"/>
    <w:rPr>
      <w:b/>
      <w:sz w:val="28"/>
    </w:rPr>
  </w:style>
  <w:style w:type="character" w:customStyle="1" w:styleId="WW8Num129z0">
    <w:name w:val="WW8Num129z0"/>
    <w:rsid w:val="00D33C5F"/>
    <w:rPr>
      <w:rFonts w:ascii="Symbol" w:hAnsi="Symbol"/>
    </w:rPr>
  </w:style>
  <w:style w:type="character" w:customStyle="1" w:styleId="WW8Num151z0">
    <w:name w:val="WW8Num151z0"/>
    <w:rsid w:val="00D33C5F"/>
    <w:rPr>
      <w:b/>
      <w:sz w:val="28"/>
    </w:rPr>
  </w:style>
  <w:style w:type="character" w:customStyle="1" w:styleId="WW8Num154z0">
    <w:name w:val="WW8Num154z0"/>
    <w:rsid w:val="00D33C5F"/>
    <w:rPr>
      <w:rFonts w:ascii="Times New Roman" w:hAnsi="Times New Roman"/>
      <w:b/>
      <w:i w:val="0"/>
      <w:sz w:val="24"/>
      <w:u w:val="none"/>
    </w:rPr>
  </w:style>
  <w:style w:type="character" w:customStyle="1" w:styleId="WW8Num161z0">
    <w:name w:val="WW8Num161z0"/>
    <w:rsid w:val="00D33C5F"/>
    <w:rPr>
      <w:b/>
      <w:sz w:val="28"/>
    </w:rPr>
  </w:style>
  <w:style w:type="character" w:customStyle="1" w:styleId="WW8Num166z0">
    <w:name w:val="WW8Num166z0"/>
    <w:rsid w:val="00D33C5F"/>
    <w:rPr>
      <w:rFonts w:ascii="Symbol" w:hAnsi="Symbol"/>
    </w:rPr>
  </w:style>
  <w:style w:type="character" w:customStyle="1" w:styleId="WW8Num167z0">
    <w:name w:val="WW8Num167z0"/>
    <w:rsid w:val="00D33C5F"/>
    <w:rPr>
      <w:rFonts w:ascii="Symbol" w:hAnsi="Symbol"/>
    </w:rPr>
  </w:style>
  <w:style w:type="character" w:customStyle="1" w:styleId="WW8Num172z0">
    <w:name w:val="WW8Num172z0"/>
    <w:rsid w:val="00D33C5F"/>
    <w:rPr>
      <w:b/>
      <w:sz w:val="28"/>
    </w:rPr>
  </w:style>
  <w:style w:type="character" w:customStyle="1" w:styleId="WW8Num175z0">
    <w:name w:val="WW8Num175z0"/>
    <w:rsid w:val="00D33C5F"/>
    <w:rPr>
      <w:b/>
      <w:sz w:val="28"/>
    </w:rPr>
  </w:style>
  <w:style w:type="character" w:customStyle="1" w:styleId="WW8Num184z0">
    <w:name w:val="WW8Num184z0"/>
    <w:rsid w:val="00D33C5F"/>
    <w:rPr>
      <w:rFonts w:ascii="Symbol" w:hAnsi="Symbol"/>
    </w:rPr>
  </w:style>
  <w:style w:type="character" w:customStyle="1" w:styleId="WW8Num185z0">
    <w:name w:val="WW8Num185z0"/>
    <w:rsid w:val="00D33C5F"/>
    <w:rPr>
      <w:b/>
      <w:sz w:val="28"/>
    </w:rPr>
  </w:style>
  <w:style w:type="character" w:customStyle="1" w:styleId="WW8Num189z0">
    <w:name w:val="WW8Num189z0"/>
    <w:rsid w:val="00D33C5F"/>
    <w:rPr>
      <w:rFonts w:ascii="Symbol" w:hAnsi="Symbol"/>
    </w:rPr>
  </w:style>
  <w:style w:type="character" w:customStyle="1" w:styleId="WW8Num190z0">
    <w:name w:val="WW8Num190z0"/>
    <w:rsid w:val="00D33C5F"/>
    <w:rPr>
      <w:rFonts w:ascii="Times New Roman" w:hAnsi="Times New Roman"/>
      <w:b w:val="0"/>
      <w:i w:val="0"/>
      <w:sz w:val="24"/>
      <w:u w:val="none"/>
    </w:rPr>
  </w:style>
  <w:style w:type="character" w:customStyle="1" w:styleId="WW8Num204z0">
    <w:name w:val="WW8Num204z0"/>
    <w:rsid w:val="00D33C5F"/>
    <w:rPr>
      <w:rFonts w:ascii="Symbol" w:hAnsi="Symbol"/>
    </w:rPr>
  </w:style>
  <w:style w:type="character" w:customStyle="1" w:styleId="WW8Num205z0">
    <w:name w:val="WW8Num205z0"/>
    <w:rsid w:val="00D33C5F"/>
    <w:rPr>
      <w:rFonts w:ascii="Times New Roman" w:hAnsi="Times New Roman"/>
      <w:b w:val="0"/>
      <w:i w:val="0"/>
      <w:sz w:val="24"/>
      <w:u w:val="none"/>
    </w:rPr>
  </w:style>
  <w:style w:type="character" w:customStyle="1" w:styleId="WW8Num217z0">
    <w:name w:val="WW8Num217z0"/>
    <w:rsid w:val="00D33C5F"/>
    <w:rPr>
      <w:b/>
      <w:sz w:val="28"/>
    </w:rPr>
  </w:style>
  <w:style w:type="character" w:customStyle="1" w:styleId="WW8Num230z0">
    <w:name w:val="WW8Num230z0"/>
    <w:rsid w:val="00D33C5F"/>
    <w:rPr>
      <w:rFonts w:ascii="Times New Roman" w:hAnsi="Times New Roman"/>
      <w:b/>
      <w:i w:val="0"/>
      <w:sz w:val="28"/>
      <w:u w:val="none"/>
    </w:rPr>
  </w:style>
  <w:style w:type="character" w:customStyle="1" w:styleId="WW8NumSt3z0">
    <w:name w:val="WW8NumSt3z0"/>
    <w:rsid w:val="00D33C5F"/>
    <w:rPr>
      <w:rFonts w:ascii="Symbol" w:hAnsi="Symbol"/>
    </w:rPr>
  </w:style>
  <w:style w:type="character" w:customStyle="1" w:styleId="WW8NumSt8z0">
    <w:name w:val="WW8NumSt8z0"/>
    <w:rsid w:val="00D33C5F"/>
    <w:rPr>
      <w:rFonts w:ascii="Symbol" w:hAnsi="Symbol"/>
    </w:rPr>
  </w:style>
  <w:style w:type="character" w:customStyle="1" w:styleId="WW8NumSt127z0">
    <w:name w:val="WW8NumSt127z0"/>
    <w:rsid w:val="00D33C5F"/>
    <w:rPr>
      <w:rFonts w:ascii="Symbol" w:hAnsi="Symbol"/>
    </w:rPr>
  </w:style>
  <w:style w:type="character" w:customStyle="1" w:styleId="WW8NumSt128z0">
    <w:name w:val="WW8NumSt128z0"/>
    <w:rsid w:val="00D33C5F"/>
    <w:rPr>
      <w:rFonts w:ascii="Symbol" w:hAnsi="Symbol"/>
    </w:rPr>
  </w:style>
  <w:style w:type="character" w:customStyle="1" w:styleId="WW8NumSt132z0">
    <w:name w:val="WW8NumSt132z0"/>
    <w:rsid w:val="00D33C5F"/>
    <w:rPr>
      <w:rFonts w:ascii="Symbol" w:hAnsi="Symbol"/>
    </w:rPr>
  </w:style>
  <w:style w:type="character" w:customStyle="1" w:styleId="WW8NumSt133z0">
    <w:name w:val="WW8NumSt133z0"/>
    <w:rsid w:val="00D33C5F"/>
    <w:rPr>
      <w:rFonts w:ascii="Symbol" w:hAnsi="Symbol"/>
    </w:rPr>
  </w:style>
  <w:style w:type="character" w:customStyle="1" w:styleId="Symbolwypunktowania">
    <w:name w:val="Symbol wypunktowania"/>
    <w:rsid w:val="00D33C5F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sid w:val="00D33C5F"/>
    <w:rPr>
      <w:rFonts w:ascii="StarSymbol" w:eastAsia="StarSymbol" w:hAnsi="StarSymbol"/>
      <w:sz w:val="18"/>
    </w:rPr>
  </w:style>
  <w:style w:type="character" w:customStyle="1" w:styleId="WW-Symbolwypunktowania1">
    <w:name w:val="WW-Symbol wypunktowania1"/>
    <w:rsid w:val="00D33C5F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sid w:val="00D33C5F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sid w:val="00D33C5F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sid w:val="00D33C5F"/>
    <w:rPr>
      <w:rFonts w:ascii="StarSymbol" w:eastAsia="StarSymbol" w:hAnsi="StarSymbol"/>
      <w:sz w:val="18"/>
    </w:rPr>
  </w:style>
  <w:style w:type="character" w:customStyle="1" w:styleId="WW-Wpisuytkownika">
    <w:name w:val="WW-Wpis użytkownika"/>
    <w:rsid w:val="00D33C5F"/>
    <w:rPr>
      <w:rFonts w:ascii="Cumberland" w:eastAsia="Cumberland" w:hAnsi="Cumberland"/>
    </w:rPr>
  </w:style>
  <w:style w:type="character" w:customStyle="1" w:styleId="WW-Wpisuytkownika1">
    <w:name w:val="WW-Wpis użytkownika1"/>
    <w:rsid w:val="00D33C5F"/>
    <w:rPr>
      <w:rFonts w:ascii="Cumberland" w:eastAsia="Cumberland" w:hAnsi="Cumberland"/>
    </w:rPr>
  </w:style>
  <w:style w:type="character" w:customStyle="1" w:styleId="WW-Wpisuytkownika11">
    <w:name w:val="WW-Wpis użytkownika11"/>
    <w:rsid w:val="00D33C5F"/>
    <w:rPr>
      <w:rFonts w:ascii="Cumberland" w:eastAsia="Cumberland" w:hAnsi="Cumberland"/>
    </w:rPr>
  </w:style>
  <w:style w:type="character" w:customStyle="1" w:styleId="WW-Wpisuytkownika111">
    <w:name w:val="WW-Wpis użytkownika111"/>
    <w:rsid w:val="00D33C5F"/>
    <w:rPr>
      <w:rFonts w:ascii="Cumberland" w:eastAsia="Cumberland" w:hAnsi="Cumberland"/>
    </w:rPr>
  </w:style>
  <w:style w:type="character" w:customStyle="1" w:styleId="WW-Wpisuytkownika1111">
    <w:name w:val="WW-Wpis użytkownika1111"/>
    <w:rsid w:val="00D33C5F"/>
    <w:rPr>
      <w:rFonts w:ascii="Cumberland" w:eastAsia="Cumberland" w:hAnsi="Cumberland"/>
    </w:rPr>
  </w:style>
  <w:style w:type="character" w:customStyle="1" w:styleId="WW-Wpisuytkownika11111">
    <w:name w:val="WW-Wpis użytkownika11111"/>
    <w:rsid w:val="00D33C5F"/>
    <w:rPr>
      <w:rFonts w:ascii="Cumberland" w:eastAsia="Cumberland" w:hAnsi="Cumberland"/>
    </w:rPr>
  </w:style>
  <w:style w:type="character" w:customStyle="1" w:styleId="WW-WW8Num2z01">
    <w:name w:val="WW-WW8Num2z01"/>
    <w:rsid w:val="00D33C5F"/>
    <w:rPr>
      <w:rFonts w:ascii="Arial" w:eastAsia="Cumberland" w:hAnsi="Arial"/>
    </w:rPr>
  </w:style>
  <w:style w:type="character" w:customStyle="1" w:styleId="WW-WW8Num2z011">
    <w:name w:val="WW-WW8Num2z011"/>
    <w:rsid w:val="00D33C5F"/>
    <w:rPr>
      <w:rFonts w:ascii="Arial" w:eastAsia="Cumberland" w:hAnsi="Arial"/>
    </w:rPr>
  </w:style>
  <w:style w:type="character" w:customStyle="1" w:styleId="WW-WW8Num2z02">
    <w:name w:val="WW-WW8Num2z02"/>
    <w:rsid w:val="00D33C5F"/>
    <w:rPr>
      <w:rFonts w:ascii="Arial" w:eastAsia="Cumberland" w:hAnsi="Arial"/>
    </w:rPr>
  </w:style>
  <w:style w:type="character" w:customStyle="1" w:styleId="WW-WW8Num2z03">
    <w:name w:val="WW-WW8Num2z03"/>
    <w:rsid w:val="00D33C5F"/>
    <w:rPr>
      <w:rFonts w:ascii="Arial" w:eastAsia="Cumberland" w:hAnsi="Arial"/>
    </w:rPr>
  </w:style>
  <w:style w:type="character" w:customStyle="1" w:styleId="WW-WW8Num2z04">
    <w:name w:val="WW-WW8Num2z04"/>
    <w:rsid w:val="00D33C5F"/>
    <w:rPr>
      <w:rFonts w:ascii="Arial" w:eastAsia="Cumberland" w:hAnsi="Arial"/>
    </w:rPr>
  </w:style>
  <w:style w:type="paragraph" w:styleId="Tekstpodstawowy">
    <w:name w:val="Body Text"/>
    <w:basedOn w:val="Normalny"/>
    <w:rsid w:val="00D33C5F"/>
    <w:pPr>
      <w:jc w:val="both"/>
    </w:pPr>
    <w:rPr>
      <w:i/>
      <w:sz w:val="24"/>
    </w:rPr>
  </w:style>
  <w:style w:type="paragraph" w:styleId="Tekstpodstawowywcity">
    <w:name w:val="Body Text Indent"/>
    <w:basedOn w:val="Normalny"/>
    <w:rsid w:val="00D33C5F"/>
    <w:pPr>
      <w:ind w:firstLine="60"/>
      <w:jc w:val="both"/>
    </w:pPr>
    <w:rPr>
      <w:sz w:val="28"/>
    </w:rPr>
  </w:style>
  <w:style w:type="paragraph" w:customStyle="1" w:styleId="Podpis1">
    <w:name w:val="Podpis1"/>
    <w:basedOn w:val="Normalny"/>
    <w:rsid w:val="00D33C5F"/>
    <w:pPr>
      <w:suppressLineNumbers/>
      <w:spacing w:before="120" w:after="120"/>
    </w:pPr>
    <w:rPr>
      <w:rFonts w:ascii="Arial" w:hAnsi="Arial" w:cs="Tahoma"/>
      <w:i/>
      <w:iCs/>
    </w:rPr>
  </w:style>
  <w:style w:type="paragraph" w:styleId="Nagwek">
    <w:name w:val="header"/>
    <w:basedOn w:val="Normalny"/>
    <w:next w:val="Tekstpodstawowy"/>
    <w:rsid w:val="00D33C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D33C5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sid w:val="00D33C5F"/>
    <w:rPr>
      <w:rFonts w:ascii="Arial" w:hAnsi="Arial" w:cs="Tahoma"/>
    </w:rPr>
  </w:style>
  <w:style w:type="paragraph" w:styleId="Stopka">
    <w:name w:val="footer"/>
    <w:basedOn w:val="Normalny"/>
    <w:rsid w:val="00D33C5F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D33C5F"/>
  </w:style>
  <w:style w:type="paragraph" w:customStyle="1" w:styleId="Indeks">
    <w:name w:val="Indeks"/>
    <w:basedOn w:val="Normalny"/>
    <w:rsid w:val="00D33C5F"/>
    <w:pPr>
      <w:suppressLineNumbers/>
    </w:pPr>
    <w:rPr>
      <w:rFonts w:ascii="Arial" w:hAnsi="Arial" w:cs="Tahoma"/>
    </w:rPr>
  </w:style>
  <w:style w:type="paragraph" w:styleId="Tytu">
    <w:name w:val="Title"/>
    <w:basedOn w:val="Nagwek"/>
    <w:next w:val="Podtytu"/>
    <w:qFormat/>
    <w:rsid w:val="00D33C5F"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kstpodstawowy"/>
    <w:qFormat/>
    <w:rsid w:val="00D33C5F"/>
    <w:pPr>
      <w:jc w:val="center"/>
    </w:pPr>
    <w:rPr>
      <w:i/>
      <w:iCs/>
    </w:rPr>
  </w:style>
  <w:style w:type="paragraph" w:customStyle="1" w:styleId="WW-Tytu">
    <w:name w:val="WW-Tytuł"/>
    <w:basedOn w:val="Normalny"/>
    <w:next w:val="Tekstpodstawowy"/>
    <w:rsid w:val="00D33C5F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Tekstpodstawowy3">
    <w:name w:val="WW-Tekst podstawowy 3"/>
    <w:basedOn w:val="Normalny"/>
    <w:rsid w:val="00D33C5F"/>
    <w:pPr>
      <w:jc w:val="both"/>
    </w:pPr>
    <w:rPr>
      <w:b/>
      <w:sz w:val="24"/>
    </w:rPr>
  </w:style>
  <w:style w:type="paragraph" w:customStyle="1" w:styleId="WW-Tekstpodstawowywcity2">
    <w:name w:val="WW-Tekst podstawowy wcięty 2"/>
    <w:basedOn w:val="Normalny"/>
    <w:rsid w:val="00D33C5F"/>
    <w:pPr>
      <w:ind w:left="284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rsid w:val="00D33C5F"/>
    <w:pPr>
      <w:tabs>
        <w:tab w:val="left" w:pos="284"/>
        <w:tab w:val="left" w:pos="851"/>
      </w:tabs>
      <w:ind w:left="851" w:hanging="851"/>
      <w:jc w:val="both"/>
    </w:pPr>
    <w:rPr>
      <w:sz w:val="24"/>
    </w:rPr>
  </w:style>
  <w:style w:type="paragraph" w:customStyle="1" w:styleId="WW-Tekstpodstawowy2">
    <w:name w:val="WW-Tekst podstawowy 2"/>
    <w:basedOn w:val="Normalny"/>
    <w:rsid w:val="00D33C5F"/>
    <w:pPr>
      <w:jc w:val="both"/>
    </w:pPr>
    <w:rPr>
      <w:sz w:val="24"/>
    </w:rPr>
  </w:style>
  <w:style w:type="paragraph" w:customStyle="1" w:styleId="WW-Zawartoramki">
    <w:name w:val="WW-Zawartość ramki"/>
    <w:basedOn w:val="Tekstpodstawowy"/>
    <w:rsid w:val="00D33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3129</Words>
  <Characters>18775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- leki - tekst</vt:lpstr>
    </vt:vector>
  </TitlesOfParts>
  <Company/>
  <LinksUpToDate>false</LinksUpToDate>
  <CharactersWithSpaces>21861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leki - tekst</dc:title>
  <dc:creator>none</dc:creator>
  <cp:lastModifiedBy>Tomasz Stopiński</cp:lastModifiedBy>
  <cp:revision>4</cp:revision>
  <cp:lastPrinted>2014-12-10T09:22:00Z</cp:lastPrinted>
  <dcterms:created xsi:type="dcterms:W3CDTF">2018-02-16T12:00:00Z</dcterms:created>
  <dcterms:modified xsi:type="dcterms:W3CDTF">2018-02-21T08:17:00Z</dcterms:modified>
</cp:coreProperties>
</file>